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574F6" w:rsidRPr="00F224FF" w:rsidRDefault="00C574F6"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C574F6" w:rsidRPr="00F224FF" w:rsidRDefault="00C574F6" w:rsidP="00F224FF">
      <w:pPr>
        <w:spacing w:after="0" w:line="240" w:lineRule="auto"/>
        <w:rPr>
          <w:rFonts w:ascii="Times New Roman" w:hAnsi="Times New Roman"/>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C574F6" w:rsidRPr="00F224FF" w:rsidRDefault="00C574F6"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C574F6" w:rsidRPr="00F224FF" w:rsidRDefault="00C574F6" w:rsidP="00F224FF">
      <w:pPr>
        <w:tabs>
          <w:tab w:val="left" w:pos="680"/>
          <w:tab w:val="left" w:pos="851"/>
          <w:tab w:val="left" w:pos="6240"/>
        </w:tabs>
        <w:spacing w:after="0" w:line="240" w:lineRule="auto"/>
        <w:rPr>
          <w:rFonts w:ascii="Times New Roman" w:hAnsi="Times New Roman"/>
          <w:noProof/>
          <w:sz w:val="28"/>
          <w:szCs w:val="28"/>
          <w:lang w:eastAsia="ru-RU"/>
        </w:rPr>
      </w:pPr>
    </w:p>
    <w:p w:rsidR="00C574F6" w:rsidRPr="00F224FF" w:rsidRDefault="00C574F6" w:rsidP="00F224FF">
      <w:pPr>
        <w:tabs>
          <w:tab w:val="left" w:pos="680"/>
          <w:tab w:val="left" w:pos="851"/>
          <w:tab w:val="left" w:pos="6240"/>
        </w:tabs>
        <w:spacing w:after="0" w:line="240" w:lineRule="auto"/>
        <w:rPr>
          <w:rFonts w:ascii="Times New Roman" w:hAnsi="Times New Roman"/>
          <w:sz w:val="28"/>
          <w:szCs w:val="28"/>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C574F6" w:rsidRPr="00F224FF" w:rsidRDefault="00C574F6" w:rsidP="00F224FF">
      <w:pPr>
        <w:tabs>
          <w:tab w:val="left" w:pos="680"/>
          <w:tab w:val="left" w:pos="851"/>
        </w:tabs>
        <w:spacing w:after="0" w:line="240" w:lineRule="auto"/>
        <w:jc w:val="center"/>
        <w:rPr>
          <w:rFonts w:ascii="Times New Roman" w:hAnsi="Times New Roman"/>
          <w:sz w:val="28"/>
          <w:szCs w:val="28"/>
          <w:lang w:eastAsia="ru-RU"/>
        </w:rPr>
      </w:pPr>
    </w:p>
    <w:p w:rsidR="00C574F6" w:rsidRPr="00F224FF" w:rsidRDefault="00C574F6"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574F6" w:rsidRPr="005F77C7" w:rsidRDefault="00C574F6" w:rsidP="005F77C7">
      <w:pPr>
        <w:tabs>
          <w:tab w:val="left" w:pos="680"/>
          <w:tab w:val="left" w:pos="851"/>
        </w:tabs>
        <w:jc w:val="center"/>
        <w:rPr>
          <w:rFonts w:ascii="Times New Roman" w:hAnsi="Times New Roman"/>
          <w:b/>
          <w:sz w:val="28"/>
          <w:szCs w:val="28"/>
        </w:rPr>
      </w:pPr>
      <w:r w:rsidRPr="005F77C7">
        <w:rPr>
          <w:rFonts w:ascii="Times New Roman" w:hAnsi="Times New Roman"/>
          <w:b/>
          <w:sz w:val="28"/>
          <w:szCs w:val="28"/>
        </w:rPr>
        <w:t>Теория архитектурного ансамбля</w:t>
      </w:r>
    </w:p>
    <w:p w:rsidR="00C574F6" w:rsidRPr="00F224FF" w:rsidRDefault="00C574F6"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574F6" w:rsidRPr="00EB0079" w:rsidTr="00F224FF">
        <w:trPr>
          <w:trHeight w:val="409"/>
        </w:trPr>
        <w:tc>
          <w:tcPr>
            <w:tcW w:w="3646" w:type="dxa"/>
          </w:tcPr>
          <w:p w:rsidR="00C574F6" w:rsidRPr="00F224FF" w:rsidRDefault="00C574F6"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574F6" w:rsidRPr="00F224FF" w:rsidRDefault="00C574F6"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C574F6" w:rsidRPr="00EB0079" w:rsidTr="00F224FF">
        <w:trPr>
          <w:trHeight w:val="402"/>
        </w:trPr>
        <w:tc>
          <w:tcPr>
            <w:tcW w:w="3646" w:type="dxa"/>
          </w:tcPr>
          <w:p w:rsidR="00C574F6" w:rsidRPr="00F224FF" w:rsidRDefault="00C574F6"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C574F6" w:rsidRPr="00F224FF" w:rsidRDefault="00C574F6"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C574F6" w:rsidRPr="00EB0079" w:rsidTr="00F224FF">
        <w:tc>
          <w:tcPr>
            <w:tcW w:w="3646" w:type="dxa"/>
          </w:tcPr>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574F6" w:rsidRPr="00EB0079" w:rsidTr="00F224FF">
        <w:tc>
          <w:tcPr>
            <w:tcW w:w="3646" w:type="dxa"/>
          </w:tcPr>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C574F6" w:rsidRPr="00F224FF" w:rsidRDefault="00C574F6"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p>
    <w:p w:rsidR="00C574F6" w:rsidRPr="00F224FF" w:rsidRDefault="00C574F6" w:rsidP="00F224FF">
      <w:pPr>
        <w:tabs>
          <w:tab w:val="left" w:pos="680"/>
          <w:tab w:val="left" w:pos="851"/>
        </w:tabs>
        <w:spacing w:after="0" w:line="240" w:lineRule="auto"/>
        <w:jc w:val="both"/>
        <w:rPr>
          <w:rFonts w:ascii="Times New Roman" w:hAnsi="Times New Roman"/>
          <w:sz w:val="24"/>
          <w:szCs w:val="24"/>
          <w:lang w:eastAsia="ru-RU"/>
        </w:rPr>
      </w:pPr>
    </w:p>
    <w:p w:rsidR="00C574F6" w:rsidRPr="00F224FF" w:rsidRDefault="00C574F6" w:rsidP="00F224FF">
      <w:pPr>
        <w:tabs>
          <w:tab w:val="left" w:pos="680"/>
          <w:tab w:val="left" w:pos="851"/>
        </w:tabs>
        <w:spacing w:after="0" w:line="240" w:lineRule="auto"/>
        <w:jc w:val="both"/>
        <w:rPr>
          <w:rFonts w:ascii="Times New Roman" w:hAnsi="Times New Roman"/>
          <w:sz w:val="24"/>
          <w:szCs w:val="24"/>
          <w:lang w:eastAsia="ru-RU"/>
        </w:rPr>
      </w:pPr>
    </w:p>
    <w:p w:rsidR="00C574F6" w:rsidRPr="00F224FF" w:rsidRDefault="00C574F6" w:rsidP="00F224FF">
      <w:pPr>
        <w:tabs>
          <w:tab w:val="left" w:pos="680"/>
          <w:tab w:val="left" w:pos="851"/>
        </w:tabs>
        <w:spacing w:after="0" w:line="240" w:lineRule="auto"/>
        <w:jc w:val="both"/>
        <w:rPr>
          <w:rFonts w:ascii="Times New Roman" w:hAnsi="Times New Roman"/>
          <w:sz w:val="24"/>
          <w:szCs w:val="24"/>
          <w:lang w:eastAsia="ru-RU"/>
        </w:rPr>
      </w:pPr>
    </w:p>
    <w:p w:rsidR="00C574F6" w:rsidRPr="00F224FF" w:rsidRDefault="00C574F6"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Теория архитектурного ансамбля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Pr>
          <w:rFonts w:ascii="Times New Roman" w:hAnsi="Times New Roman"/>
          <w:sz w:val="24"/>
          <w:szCs w:val="24"/>
          <w:lang w:eastAsia="ru-RU"/>
        </w:rPr>
        <w:t>54.05.04Скульптура</w:t>
      </w:r>
      <w:proofErr w:type="spellEnd"/>
      <w:r>
        <w:rPr>
          <w:rFonts w:ascii="Times New Roman" w:hAnsi="Times New Roman"/>
          <w:sz w:val="24"/>
          <w:szCs w:val="24"/>
          <w:lang w:eastAsia="ru-RU"/>
        </w:rPr>
        <w:t>.</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C574F6" w:rsidRPr="00F224FF" w:rsidRDefault="00C574F6" w:rsidP="00F224FF">
      <w:pPr>
        <w:spacing w:after="0" w:line="240" w:lineRule="auto"/>
        <w:ind w:firstLine="709"/>
        <w:jc w:val="both"/>
        <w:rPr>
          <w:rFonts w:ascii="Times New Roman" w:hAnsi="Times New Roman"/>
          <w:sz w:val="24"/>
          <w:szCs w:val="24"/>
          <w:lang w:eastAsia="ru-RU"/>
        </w:rPr>
      </w:pPr>
    </w:p>
    <w:p w:rsidR="00C574F6" w:rsidRPr="00F224FF" w:rsidRDefault="00C574F6" w:rsidP="00F224FF">
      <w:pPr>
        <w:spacing w:after="0" w:line="240" w:lineRule="auto"/>
        <w:ind w:firstLine="709"/>
        <w:jc w:val="both"/>
        <w:rPr>
          <w:rFonts w:ascii="Times New Roman" w:hAnsi="Times New Roman"/>
          <w:sz w:val="24"/>
          <w:szCs w:val="24"/>
          <w:lang w:eastAsia="ru-RU"/>
        </w:rPr>
      </w:pPr>
    </w:p>
    <w:p w:rsidR="00C574F6" w:rsidRPr="00F224FF" w:rsidRDefault="00C574F6" w:rsidP="00F224FF">
      <w:pPr>
        <w:spacing w:after="0" w:line="240" w:lineRule="auto"/>
        <w:ind w:firstLine="709"/>
        <w:jc w:val="both"/>
        <w:rPr>
          <w:rFonts w:ascii="Times New Roman" w:hAnsi="Times New Roman"/>
          <w:sz w:val="24"/>
          <w:szCs w:val="24"/>
          <w:lang w:eastAsia="ru-RU"/>
        </w:rPr>
      </w:pPr>
    </w:p>
    <w:p w:rsidR="00C574F6" w:rsidRPr="00357FA2" w:rsidRDefault="00C574F6" w:rsidP="00357FA2">
      <w:pPr>
        <w:spacing w:after="0" w:line="240" w:lineRule="auto"/>
        <w:ind w:firstLine="709"/>
        <w:jc w:val="both"/>
        <w:rPr>
          <w:rFonts w:ascii="Times New Roman" w:hAnsi="Times New Roman"/>
          <w:sz w:val="24"/>
          <w:szCs w:val="24"/>
          <w:lang w:eastAsia="ru-RU"/>
        </w:rPr>
      </w:pPr>
      <w:r w:rsidRPr="00357FA2">
        <w:rPr>
          <w:rFonts w:ascii="Times New Roman" w:hAnsi="Times New Roman"/>
          <w:sz w:val="24"/>
          <w:szCs w:val="24"/>
          <w:lang w:eastAsia="ru-RU"/>
        </w:rPr>
        <w:t xml:space="preserve">В соответствии с требованиями </w:t>
      </w:r>
      <w:proofErr w:type="spellStart"/>
      <w:r w:rsidRPr="00357FA2">
        <w:rPr>
          <w:rFonts w:ascii="Times New Roman" w:hAnsi="Times New Roman"/>
          <w:sz w:val="24"/>
          <w:szCs w:val="24"/>
          <w:lang w:eastAsia="ru-RU"/>
        </w:rPr>
        <w:t>ФГОС</w:t>
      </w:r>
      <w:proofErr w:type="spellEnd"/>
      <w:r w:rsidRPr="00357FA2">
        <w:rPr>
          <w:rFonts w:ascii="Times New Roman" w:hAnsi="Times New Roman"/>
          <w:sz w:val="24"/>
          <w:szCs w:val="24"/>
          <w:lang w:eastAsia="ru-RU"/>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7FA2">
          <w:rPr>
            <w:rFonts w:ascii="Times New Roman" w:hAnsi="Times New Roman"/>
            <w:sz w:val="24"/>
            <w:szCs w:val="24"/>
            <w:lang w:eastAsia="ru-RU"/>
          </w:rPr>
          <w:t>2014 г</w:t>
        </w:r>
      </w:smartTag>
      <w:r w:rsidRPr="00357FA2">
        <w:rPr>
          <w:rFonts w:ascii="Times New Roman" w:hAnsi="Times New Roman"/>
          <w:sz w:val="24"/>
          <w:szCs w:val="24"/>
          <w:lang w:eastAsia="ru-RU"/>
        </w:rPr>
        <w:t>. N АК-44/</w:t>
      </w:r>
      <w:proofErr w:type="spellStart"/>
      <w:r w:rsidRPr="00357FA2">
        <w:rPr>
          <w:rFonts w:ascii="Times New Roman" w:hAnsi="Times New Roman"/>
          <w:sz w:val="24"/>
          <w:szCs w:val="24"/>
          <w:lang w:eastAsia="ru-RU"/>
        </w:rPr>
        <w:t>05вн</w:t>
      </w:r>
      <w:proofErr w:type="spellEnd"/>
      <w:r w:rsidRPr="00357FA2">
        <w:rPr>
          <w:rFonts w:ascii="Times New Roman" w:hAnsi="Times New Roman"/>
          <w:sz w:val="24"/>
          <w:szCs w:val="24"/>
          <w:lang w:eastAsia="ru-RU"/>
        </w:rPr>
        <w:t>).</w:t>
      </w:r>
    </w:p>
    <w:p w:rsidR="00C574F6" w:rsidRPr="00357FA2" w:rsidRDefault="00C574F6" w:rsidP="00357FA2">
      <w:pPr>
        <w:spacing w:after="0" w:line="240" w:lineRule="auto"/>
        <w:ind w:firstLine="709"/>
        <w:jc w:val="both"/>
        <w:rPr>
          <w:rFonts w:ascii="Times New Roman" w:hAnsi="Times New Roman"/>
          <w:sz w:val="24"/>
          <w:szCs w:val="24"/>
          <w:lang w:eastAsia="ru-RU"/>
        </w:rPr>
      </w:pPr>
      <w:r w:rsidRPr="00357FA2">
        <w:rPr>
          <w:rFonts w:ascii="Times New Roman" w:hAnsi="Times New Roman"/>
          <w:sz w:val="24"/>
          <w:szCs w:val="24"/>
          <w:lang w:eastAsia="ru-RU"/>
        </w:rPr>
        <w:t xml:space="preserve">При наличии в группе инвалида и (или) лица с </w:t>
      </w:r>
      <w:proofErr w:type="spellStart"/>
      <w:r w:rsidRPr="00357FA2">
        <w:rPr>
          <w:rFonts w:ascii="Times New Roman" w:hAnsi="Times New Roman"/>
          <w:sz w:val="24"/>
          <w:szCs w:val="24"/>
          <w:lang w:eastAsia="ru-RU"/>
        </w:rPr>
        <w:t>ОВЗ</w:t>
      </w:r>
      <w:proofErr w:type="spellEnd"/>
      <w:r w:rsidRPr="00357FA2">
        <w:rPr>
          <w:rFonts w:ascii="Times New Roman" w:hAnsi="Times New Roman"/>
          <w:sz w:val="24"/>
          <w:szCs w:val="24"/>
          <w:lang w:eastAsia="ru-RU"/>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74F6" w:rsidRPr="00357FA2" w:rsidRDefault="00C574F6" w:rsidP="00357FA2">
      <w:pPr>
        <w:spacing w:after="0" w:line="240" w:lineRule="auto"/>
        <w:ind w:firstLine="709"/>
        <w:jc w:val="both"/>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ind w:firstLine="709"/>
        <w:jc w:val="both"/>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ind w:firstLine="709"/>
        <w:jc w:val="both"/>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7C1172" w:rsidRDefault="00C574F6"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574F6" w:rsidRPr="00F224FF" w:rsidRDefault="00C574F6"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574F6" w:rsidRPr="00EB0079" w:rsidTr="00F224FF">
        <w:tc>
          <w:tcPr>
            <w:tcW w:w="2552"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C574F6" w:rsidRPr="00EB0079" w:rsidTr="00F224FF">
        <w:trPr>
          <w:trHeight w:val="416"/>
        </w:trPr>
        <w:tc>
          <w:tcPr>
            <w:tcW w:w="2552" w:type="dxa"/>
          </w:tcPr>
          <w:p w:rsidR="00C574F6" w:rsidRPr="00EB0079" w:rsidRDefault="00C574F6" w:rsidP="0006755A">
            <w:pPr>
              <w:rPr>
                <w:rFonts w:ascii="Times New Roman" w:hAnsi="Times New Roman"/>
                <w:sz w:val="24"/>
                <w:szCs w:val="24"/>
              </w:rPr>
            </w:pPr>
            <w:r w:rsidRPr="00EB0079">
              <w:rPr>
                <w:rFonts w:ascii="Times New Roman" w:hAnsi="Times New Roman"/>
                <w:sz w:val="24"/>
                <w:szCs w:val="24"/>
              </w:rPr>
              <w:t>ПК-3</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C574F6" w:rsidRPr="00F224FF" w:rsidRDefault="00C574F6" w:rsidP="0006755A">
            <w:pPr>
              <w:spacing w:after="0" w:line="240" w:lineRule="auto"/>
              <w:rPr>
                <w:rFonts w:ascii="Times New Roman" w:hAnsi="Times New Roman"/>
                <w:sz w:val="24"/>
                <w:szCs w:val="24"/>
                <w:lang w:eastAsia="ru-RU"/>
              </w:rPr>
            </w:pPr>
            <w:r w:rsidRPr="00EB0079">
              <w:rPr>
                <w:rFonts w:ascii="Times New Roman" w:hAnsi="Times New Roman"/>
                <w:sz w:val="24"/>
                <w:szCs w:val="24"/>
              </w:rPr>
              <w:t>процессе художника-скульптора</w:t>
            </w:r>
          </w:p>
        </w:tc>
        <w:tc>
          <w:tcPr>
            <w:tcW w:w="3402" w:type="dxa"/>
          </w:tcPr>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ПК-3.1</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художником-скульптором</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ПК-3.2</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художника-скульптора</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ПК-3.3</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C574F6" w:rsidRPr="00F224FF" w:rsidRDefault="00C574F6" w:rsidP="0006755A">
            <w:pPr>
              <w:autoSpaceDE w:val="0"/>
              <w:autoSpaceDN w:val="0"/>
              <w:adjustRightInd w:val="0"/>
              <w:spacing w:after="0" w:line="240" w:lineRule="auto"/>
              <w:rPr>
                <w:rFonts w:ascii="Times New Roman" w:hAnsi="Times New Roman"/>
                <w:sz w:val="24"/>
                <w:szCs w:val="24"/>
              </w:rPr>
            </w:pPr>
            <w:r w:rsidRPr="00EB0079">
              <w:rPr>
                <w:rFonts w:ascii="Times New Roman" w:hAnsi="Times New Roman"/>
                <w:sz w:val="24"/>
                <w:szCs w:val="24"/>
              </w:rPr>
              <w:t>процессе художника-скульптор</w:t>
            </w:r>
          </w:p>
        </w:tc>
        <w:tc>
          <w:tcPr>
            <w:tcW w:w="3856" w:type="dxa"/>
          </w:tcPr>
          <w:p w:rsidR="00C574F6" w:rsidRDefault="00C574F6" w:rsidP="0006755A">
            <w:pPr>
              <w:pStyle w:val="af5"/>
              <w:rPr>
                <w:b/>
              </w:rPr>
            </w:pPr>
            <w:proofErr w:type="spellStart"/>
            <w:r w:rsidRPr="00FA2BF2">
              <w:rPr>
                <w:b/>
              </w:rPr>
              <w:t>Знать</w:t>
            </w:r>
            <w:proofErr w:type="spellEnd"/>
            <w:r w:rsidRPr="00FA2BF2">
              <w:rPr>
                <w:b/>
              </w:rPr>
              <w:t xml:space="preserve">: </w:t>
            </w:r>
          </w:p>
          <w:p w:rsidR="00C574F6" w:rsidRPr="0006755A" w:rsidRDefault="00C574F6" w:rsidP="0006755A">
            <w:pPr>
              <w:pStyle w:val="af5"/>
              <w:numPr>
                <w:ilvl w:val="0"/>
                <w:numId w:val="23"/>
              </w:numPr>
              <w:spacing w:after="0"/>
              <w:ind w:left="317"/>
              <w:rPr>
                <w:lang w:val="ru-RU"/>
              </w:rPr>
            </w:pPr>
            <w:r w:rsidRPr="0006755A">
              <w:rPr>
                <w:lang w:val="ru-RU"/>
              </w:rPr>
              <w:t>Основные базовые понятия и категории архитектурного ансамбля.</w:t>
            </w:r>
          </w:p>
          <w:p w:rsidR="00C574F6" w:rsidRPr="0006755A" w:rsidRDefault="00C574F6" w:rsidP="0006755A">
            <w:pPr>
              <w:pStyle w:val="af5"/>
              <w:numPr>
                <w:ilvl w:val="0"/>
                <w:numId w:val="23"/>
              </w:numPr>
              <w:spacing w:after="0"/>
              <w:ind w:left="317"/>
              <w:rPr>
                <w:lang w:val="ru-RU"/>
              </w:rPr>
            </w:pPr>
            <w:r w:rsidRPr="0006755A">
              <w:rPr>
                <w:lang w:val="ru-RU"/>
              </w:rPr>
              <w:t>Факторы, влияющие на формирование архитектурных ансамблей и архитектурные стили.</w:t>
            </w:r>
          </w:p>
          <w:p w:rsidR="00C574F6" w:rsidRDefault="00C574F6" w:rsidP="0006755A">
            <w:pPr>
              <w:pStyle w:val="af5"/>
              <w:rPr>
                <w:b/>
              </w:rPr>
            </w:pPr>
            <w:proofErr w:type="spellStart"/>
            <w:r w:rsidRPr="00FA2BF2">
              <w:rPr>
                <w:b/>
              </w:rPr>
              <w:t>Уметь</w:t>
            </w:r>
            <w:proofErr w:type="spellEnd"/>
            <w:r w:rsidRPr="00FA2BF2">
              <w:rPr>
                <w:b/>
              </w:rPr>
              <w:t xml:space="preserve">: </w:t>
            </w:r>
          </w:p>
          <w:p w:rsidR="00C574F6" w:rsidRPr="00FA2BF2" w:rsidRDefault="00C574F6" w:rsidP="0006755A">
            <w:pPr>
              <w:pStyle w:val="af5"/>
              <w:numPr>
                <w:ilvl w:val="0"/>
                <w:numId w:val="24"/>
              </w:numPr>
              <w:spacing w:after="0"/>
              <w:ind w:left="317"/>
            </w:pPr>
            <w:proofErr w:type="spellStart"/>
            <w:r w:rsidRPr="00FA2BF2">
              <w:t>Анализироватьструктуруархитектурногоансамбля</w:t>
            </w:r>
            <w:proofErr w:type="spellEnd"/>
            <w:r w:rsidRPr="00FA2BF2">
              <w:t>.</w:t>
            </w:r>
          </w:p>
          <w:p w:rsidR="00C574F6" w:rsidRPr="0006755A" w:rsidRDefault="00C574F6" w:rsidP="0006755A">
            <w:pPr>
              <w:pStyle w:val="af5"/>
              <w:numPr>
                <w:ilvl w:val="0"/>
                <w:numId w:val="24"/>
              </w:numPr>
              <w:spacing w:after="0"/>
              <w:ind w:left="317"/>
              <w:rPr>
                <w:lang w:val="ru-RU"/>
              </w:rPr>
            </w:pPr>
            <w:r w:rsidRPr="0006755A">
              <w:rPr>
                <w:lang w:val="ru-RU"/>
              </w:rPr>
              <w:t>Выявлять основные композиционные элементы архитектурного ансамбля.</w:t>
            </w:r>
          </w:p>
          <w:p w:rsidR="00C574F6" w:rsidRPr="0006755A" w:rsidRDefault="00C574F6" w:rsidP="0006755A">
            <w:pPr>
              <w:pStyle w:val="af5"/>
              <w:numPr>
                <w:ilvl w:val="0"/>
                <w:numId w:val="24"/>
              </w:numPr>
              <w:spacing w:after="0"/>
              <w:ind w:left="317"/>
              <w:rPr>
                <w:lang w:val="ru-RU"/>
              </w:rPr>
            </w:pPr>
            <w:r w:rsidRPr="0006755A">
              <w:rPr>
                <w:lang w:val="ru-RU"/>
              </w:rPr>
              <w:t>Критически оценить художественные качества архитектурного решения по принципу "анализ-синтез".</w:t>
            </w:r>
          </w:p>
          <w:p w:rsidR="00C574F6" w:rsidRDefault="00C574F6" w:rsidP="0006755A">
            <w:pPr>
              <w:pStyle w:val="af5"/>
              <w:rPr>
                <w:b/>
              </w:rPr>
            </w:pPr>
            <w:proofErr w:type="spellStart"/>
            <w:r w:rsidRPr="00FA2BF2">
              <w:rPr>
                <w:b/>
              </w:rPr>
              <w:t>Владеть</w:t>
            </w:r>
            <w:proofErr w:type="spellEnd"/>
            <w:r w:rsidRPr="00FA2BF2">
              <w:rPr>
                <w:b/>
              </w:rPr>
              <w:t xml:space="preserve">: </w:t>
            </w:r>
          </w:p>
          <w:p w:rsidR="00C574F6" w:rsidRPr="0006755A" w:rsidRDefault="00C574F6" w:rsidP="0006755A">
            <w:pPr>
              <w:pStyle w:val="af5"/>
              <w:numPr>
                <w:ilvl w:val="0"/>
                <w:numId w:val="25"/>
              </w:numPr>
              <w:spacing w:after="0"/>
              <w:ind w:left="317"/>
              <w:rPr>
                <w:lang w:val="ru-RU"/>
              </w:rPr>
            </w:pPr>
            <w:r w:rsidRPr="0006755A">
              <w:rPr>
                <w:lang w:val="ru-RU"/>
              </w:rPr>
              <w:t>Приемами оценки композиционного решения архитектурного ансамбля.</w:t>
            </w:r>
          </w:p>
          <w:p w:rsidR="00C574F6" w:rsidRPr="0006755A" w:rsidRDefault="00C574F6" w:rsidP="0006755A">
            <w:pPr>
              <w:pStyle w:val="af5"/>
              <w:numPr>
                <w:ilvl w:val="0"/>
                <w:numId w:val="25"/>
              </w:numPr>
              <w:spacing w:after="0"/>
              <w:ind w:left="317"/>
              <w:rPr>
                <w:lang w:val="ru-RU"/>
              </w:rPr>
            </w:pPr>
            <w:r w:rsidRPr="0006755A">
              <w:rPr>
                <w:lang w:val="ru-RU"/>
              </w:rPr>
              <w:t>Методами построения композиции архитектурных объектов, включая "сценарное проектирование", "средовой подход", ландшафтное проектирование и др.</w:t>
            </w:r>
          </w:p>
          <w:p w:rsidR="00C574F6" w:rsidRPr="0006755A" w:rsidRDefault="00C574F6" w:rsidP="0006755A">
            <w:pPr>
              <w:pStyle w:val="af5"/>
              <w:numPr>
                <w:ilvl w:val="0"/>
                <w:numId w:val="25"/>
              </w:numPr>
              <w:spacing w:after="0"/>
              <w:ind w:left="317"/>
              <w:rPr>
                <w:b/>
                <w:lang w:val="ru-RU"/>
              </w:rPr>
            </w:pPr>
            <w:r w:rsidRPr="0006755A">
              <w:rPr>
                <w:lang w:val="ru-RU"/>
              </w:rPr>
              <w:t xml:space="preserve">Принципами композиционного построения архитектурного ансамбля в различных архитектурных стилях. </w:t>
            </w:r>
          </w:p>
          <w:p w:rsidR="00C574F6" w:rsidRPr="00F224FF" w:rsidRDefault="00C574F6" w:rsidP="00F224FF">
            <w:pPr>
              <w:spacing w:after="0" w:line="240" w:lineRule="auto"/>
              <w:rPr>
                <w:rFonts w:ascii="Times New Roman" w:hAnsi="Times New Roman"/>
                <w:sz w:val="24"/>
                <w:szCs w:val="24"/>
                <w:lang w:eastAsia="ru-RU"/>
              </w:rPr>
            </w:pPr>
          </w:p>
        </w:tc>
      </w:tr>
      <w:tr w:rsidR="00C574F6" w:rsidRPr="00EB0079" w:rsidTr="00F224FF">
        <w:trPr>
          <w:trHeight w:val="416"/>
        </w:trPr>
        <w:tc>
          <w:tcPr>
            <w:tcW w:w="2552" w:type="dxa"/>
          </w:tcPr>
          <w:p w:rsidR="00C574F6" w:rsidRPr="00EB0079" w:rsidRDefault="00C574F6" w:rsidP="0006755A">
            <w:pPr>
              <w:rPr>
                <w:rFonts w:ascii="Times New Roman" w:hAnsi="Times New Roman"/>
                <w:sz w:val="24"/>
                <w:szCs w:val="24"/>
              </w:rPr>
            </w:pPr>
            <w:r w:rsidRPr="00EB0079">
              <w:rPr>
                <w:rFonts w:ascii="Times New Roman" w:hAnsi="Times New Roman"/>
                <w:sz w:val="24"/>
                <w:szCs w:val="24"/>
              </w:rPr>
              <w:t>ПК-4</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EB0079" w:rsidRDefault="00C574F6" w:rsidP="0006755A">
            <w:pPr>
              <w:rPr>
                <w:rFonts w:ascii="Times New Roman" w:hAnsi="Times New Roman"/>
                <w:color w:val="FF0000"/>
                <w:sz w:val="24"/>
                <w:szCs w:val="24"/>
              </w:rPr>
            </w:pPr>
            <w:r w:rsidRPr="00EB0079">
              <w:rPr>
                <w:rFonts w:ascii="Times New Roman" w:hAnsi="Times New Roman"/>
                <w:sz w:val="24"/>
                <w:szCs w:val="24"/>
              </w:rPr>
              <w:t>процессе художника-скульптора</w:t>
            </w:r>
          </w:p>
        </w:tc>
        <w:tc>
          <w:tcPr>
            <w:tcW w:w="3402" w:type="dxa"/>
          </w:tcPr>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ПК-4.1</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ПК-4.2</w:t>
            </w:r>
          </w:p>
          <w:p w:rsidR="00C574F6" w:rsidRPr="00EB0079" w:rsidRDefault="00C574F6" w:rsidP="003F3159">
            <w:pPr>
              <w:rPr>
                <w:rFonts w:ascii="Times New Roman" w:hAnsi="Times New Roman"/>
                <w:sz w:val="24"/>
                <w:szCs w:val="24"/>
              </w:rPr>
            </w:pPr>
            <w:r w:rsidRPr="00EB0079">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художника-скульптора ПК-4.3</w:t>
            </w:r>
          </w:p>
          <w:p w:rsidR="00C574F6" w:rsidRPr="00EB0079" w:rsidRDefault="00C574F6" w:rsidP="003F3159">
            <w:pPr>
              <w:rPr>
                <w:rFonts w:ascii="Times New Roman" w:hAnsi="Times New Roman"/>
                <w:sz w:val="24"/>
                <w:szCs w:val="24"/>
              </w:rPr>
            </w:pPr>
            <w:r w:rsidRPr="00EB0079">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F224FF" w:rsidRDefault="00C574F6" w:rsidP="003F3159">
            <w:pPr>
              <w:autoSpaceDE w:val="0"/>
              <w:autoSpaceDN w:val="0"/>
              <w:adjustRightInd w:val="0"/>
              <w:spacing w:after="0" w:line="240" w:lineRule="auto"/>
              <w:rPr>
                <w:rFonts w:ascii="Times New Roman" w:hAnsi="Times New Roman"/>
                <w:sz w:val="24"/>
                <w:szCs w:val="24"/>
              </w:rPr>
            </w:pPr>
            <w:r w:rsidRPr="00EB0079">
              <w:rPr>
                <w:rFonts w:ascii="Times New Roman" w:hAnsi="Times New Roman"/>
                <w:sz w:val="24"/>
                <w:szCs w:val="24"/>
              </w:rPr>
              <w:t>процессе художника-скульптора</w:t>
            </w:r>
          </w:p>
        </w:tc>
        <w:tc>
          <w:tcPr>
            <w:tcW w:w="3856" w:type="dxa"/>
          </w:tcPr>
          <w:p w:rsidR="00C574F6" w:rsidRDefault="00C574F6" w:rsidP="003F3159">
            <w:pPr>
              <w:pStyle w:val="af5"/>
              <w:rPr>
                <w:b/>
              </w:rPr>
            </w:pPr>
            <w:proofErr w:type="spellStart"/>
            <w:r w:rsidRPr="00FA2BF2">
              <w:rPr>
                <w:b/>
              </w:rPr>
              <w:t>Знать</w:t>
            </w:r>
            <w:proofErr w:type="spellEnd"/>
            <w:r w:rsidRPr="00FA2BF2">
              <w:rPr>
                <w:b/>
              </w:rPr>
              <w:t xml:space="preserve">: </w:t>
            </w:r>
          </w:p>
          <w:p w:rsidR="00C574F6" w:rsidRDefault="00C574F6" w:rsidP="003F3159">
            <w:pPr>
              <w:pStyle w:val="af5"/>
              <w:numPr>
                <w:ilvl w:val="0"/>
                <w:numId w:val="23"/>
              </w:numPr>
              <w:spacing w:after="0"/>
              <w:ind w:left="317"/>
              <w:rPr>
                <w:lang w:val="ru-RU"/>
              </w:rPr>
            </w:pPr>
            <w:r w:rsidRPr="0006755A">
              <w:rPr>
                <w:lang w:val="ru-RU"/>
              </w:rPr>
              <w:t>Исторические этапы формирования стилевых решений.</w:t>
            </w:r>
          </w:p>
          <w:p w:rsidR="00C574F6" w:rsidRPr="0006755A" w:rsidRDefault="00C574F6" w:rsidP="003F3159">
            <w:pPr>
              <w:pStyle w:val="af5"/>
              <w:numPr>
                <w:ilvl w:val="0"/>
                <w:numId w:val="23"/>
              </w:numPr>
              <w:spacing w:after="0"/>
              <w:ind w:left="317"/>
              <w:rPr>
                <w:lang w:val="ru-RU"/>
              </w:rPr>
            </w:pPr>
            <w:r w:rsidRPr="00C05A34">
              <w:rPr>
                <w:snapToGrid w:val="0"/>
                <w:lang w:val="ru-RU"/>
              </w:rPr>
              <w:t>цивилизационные предпосылки формирования ансамблей и комплексов</w:t>
            </w:r>
          </w:p>
          <w:p w:rsidR="00C574F6" w:rsidRDefault="00C574F6" w:rsidP="003F3159">
            <w:pPr>
              <w:pStyle w:val="af5"/>
              <w:rPr>
                <w:b/>
              </w:rPr>
            </w:pPr>
            <w:proofErr w:type="spellStart"/>
            <w:r w:rsidRPr="00FA2BF2">
              <w:rPr>
                <w:b/>
              </w:rPr>
              <w:t>Уметь</w:t>
            </w:r>
            <w:proofErr w:type="spellEnd"/>
            <w:r w:rsidRPr="00FA2BF2">
              <w:rPr>
                <w:b/>
              </w:rPr>
              <w:t xml:space="preserve">: </w:t>
            </w:r>
          </w:p>
          <w:p w:rsidR="00C574F6" w:rsidRPr="0006755A" w:rsidRDefault="00C574F6" w:rsidP="003F3159">
            <w:pPr>
              <w:pStyle w:val="af5"/>
              <w:numPr>
                <w:ilvl w:val="0"/>
                <w:numId w:val="24"/>
              </w:numPr>
              <w:spacing w:after="0"/>
              <w:ind w:left="317"/>
              <w:rPr>
                <w:lang w:val="ru-RU"/>
              </w:rPr>
            </w:pPr>
            <w:r w:rsidRPr="0006755A">
              <w:rPr>
                <w:lang w:val="ru-RU"/>
              </w:rPr>
              <w:t>Оценивать наличие или отсутствие признаков архитектурного ансамбля.</w:t>
            </w:r>
          </w:p>
          <w:p w:rsidR="00C574F6" w:rsidRPr="00C05A34" w:rsidRDefault="00C574F6" w:rsidP="003F3159">
            <w:pPr>
              <w:pStyle w:val="af5"/>
              <w:numPr>
                <w:ilvl w:val="0"/>
                <w:numId w:val="24"/>
              </w:numPr>
              <w:spacing w:after="0"/>
              <w:ind w:left="317"/>
            </w:pPr>
            <w:proofErr w:type="spellStart"/>
            <w:r w:rsidRPr="00FA2BF2">
              <w:t>Анализироватьструктуруархитектурногоансамбля</w:t>
            </w:r>
            <w:proofErr w:type="spellEnd"/>
            <w:r w:rsidRPr="00FA2BF2">
              <w:t>.</w:t>
            </w:r>
          </w:p>
          <w:p w:rsidR="00C574F6" w:rsidRPr="00FA2BF2" w:rsidRDefault="00C574F6" w:rsidP="003F3159">
            <w:pPr>
              <w:pStyle w:val="af5"/>
              <w:numPr>
                <w:ilvl w:val="0"/>
                <w:numId w:val="24"/>
              </w:numPr>
              <w:spacing w:after="0"/>
              <w:ind w:left="317"/>
            </w:pPr>
            <w:proofErr w:type="spellStart"/>
            <w:r>
              <w:rPr>
                <w:snapToGrid w:val="0"/>
              </w:rPr>
              <w:t>анализироватьэстетическиекачестваархитектурногоансамбля</w:t>
            </w:r>
            <w:proofErr w:type="spellEnd"/>
          </w:p>
          <w:p w:rsidR="00C574F6" w:rsidRDefault="00C574F6" w:rsidP="003F3159">
            <w:pPr>
              <w:pStyle w:val="af5"/>
              <w:rPr>
                <w:b/>
              </w:rPr>
            </w:pPr>
            <w:proofErr w:type="spellStart"/>
            <w:r w:rsidRPr="00FA2BF2">
              <w:rPr>
                <w:b/>
              </w:rPr>
              <w:t>Владеть</w:t>
            </w:r>
            <w:proofErr w:type="spellEnd"/>
            <w:r w:rsidRPr="00FA2BF2">
              <w:rPr>
                <w:b/>
              </w:rPr>
              <w:t xml:space="preserve">: </w:t>
            </w:r>
          </w:p>
          <w:p w:rsidR="00C574F6" w:rsidRPr="0006755A" w:rsidRDefault="00C574F6" w:rsidP="003F3159">
            <w:pPr>
              <w:pStyle w:val="af5"/>
              <w:numPr>
                <w:ilvl w:val="0"/>
                <w:numId w:val="25"/>
              </w:numPr>
              <w:spacing w:after="0"/>
              <w:ind w:left="317"/>
              <w:rPr>
                <w:lang w:val="ru-RU"/>
              </w:rPr>
            </w:pPr>
            <w:r w:rsidRPr="0006755A">
              <w:rPr>
                <w:lang w:val="ru-RU"/>
              </w:rPr>
              <w:t>Приемами оценки композиционного решения архитектурного ансамбля.</w:t>
            </w:r>
          </w:p>
          <w:p w:rsidR="00C574F6" w:rsidRPr="00F224FF" w:rsidRDefault="00C574F6" w:rsidP="00C05A34">
            <w:pPr>
              <w:spacing w:after="0" w:line="240" w:lineRule="auto"/>
              <w:ind w:left="317"/>
              <w:rPr>
                <w:rFonts w:ascii="Times New Roman" w:hAnsi="Times New Roman"/>
                <w:sz w:val="24"/>
                <w:szCs w:val="24"/>
                <w:lang w:eastAsia="ru-RU"/>
              </w:rPr>
            </w:pPr>
            <w:r w:rsidRPr="00EB0079">
              <w:rPr>
                <w:rFonts w:ascii="Times New Roman" w:hAnsi="Times New Roman"/>
                <w:snapToGrid w:val="0"/>
                <w:sz w:val="24"/>
                <w:szCs w:val="24"/>
              </w:rPr>
              <w:t>- навыками критической оценки     проектных решений и построенных объектов</w:t>
            </w:r>
          </w:p>
        </w:tc>
      </w:tr>
    </w:tbl>
    <w:p w:rsidR="00C574F6" w:rsidRPr="00F224FF" w:rsidRDefault="00C574F6"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C574F6" w:rsidRPr="00F224FF" w:rsidRDefault="00C574F6"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C574F6" w:rsidRPr="00F224FF" w:rsidRDefault="00C574F6"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C574F6" w:rsidRPr="00F224FF" w:rsidRDefault="00C574F6"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proofErr w:type="spellStart"/>
      <w:r>
        <w:rPr>
          <w:rFonts w:ascii="Times New Roman" w:hAnsi="Times New Roman"/>
          <w:sz w:val="24"/>
          <w:szCs w:val="24"/>
          <w:lang w:eastAsia="ru-RU"/>
        </w:rPr>
        <w:t>художетвенно-творчекий</w:t>
      </w:r>
      <w:proofErr w:type="spellEnd"/>
      <w:r w:rsidRPr="00F224FF">
        <w:rPr>
          <w:rFonts w:ascii="Times New Roman" w:hAnsi="Times New Roman"/>
          <w:sz w:val="24"/>
          <w:szCs w:val="24"/>
          <w:lang w:eastAsia="ru-RU"/>
        </w:rPr>
        <w:t>.</w:t>
      </w:r>
    </w:p>
    <w:p w:rsidR="00C574F6" w:rsidRPr="00F224FF" w:rsidRDefault="00C574F6"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574F6" w:rsidRPr="00F224FF" w:rsidRDefault="00C574F6"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574F6" w:rsidRPr="00EB0079" w:rsidTr="00F224FF">
        <w:tc>
          <w:tcPr>
            <w:tcW w:w="1696"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C574F6" w:rsidRPr="00EB0079" w:rsidTr="00F224FF">
        <w:tc>
          <w:tcPr>
            <w:tcW w:w="1696" w:type="dxa"/>
          </w:tcPr>
          <w:p w:rsidR="00C574F6" w:rsidRPr="00F224FF" w:rsidRDefault="00C574F6"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C574F6" w:rsidRPr="007843B4" w:rsidRDefault="00C574F6"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C574F6" w:rsidRPr="007843B4" w:rsidRDefault="00C574F6" w:rsidP="00F224FF">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F224FF">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C574F6" w:rsidRPr="007843B4" w:rsidRDefault="00C574F6"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C574F6" w:rsidRPr="007843B4" w:rsidRDefault="00C574F6" w:rsidP="00E9777C">
            <w:pPr>
              <w:suppressAutoHyphens/>
              <w:spacing w:after="0" w:line="240" w:lineRule="auto"/>
              <w:rPr>
                <w:rFonts w:ascii="Times New Roman" w:hAnsi="Times New Roman"/>
                <w:sz w:val="24"/>
                <w:szCs w:val="24"/>
                <w:lang w:eastAsia="ru-RU"/>
              </w:rPr>
            </w:pPr>
          </w:p>
          <w:p w:rsidR="00C574F6" w:rsidRPr="007843B4" w:rsidRDefault="00C574F6" w:rsidP="007843B4">
            <w:pPr>
              <w:spacing w:after="0" w:line="240" w:lineRule="auto"/>
              <w:rPr>
                <w:rFonts w:ascii="Times New Roman" w:hAnsi="Times New Roman"/>
                <w:sz w:val="24"/>
                <w:szCs w:val="24"/>
                <w:lang w:eastAsia="ru-RU"/>
              </w:rPr>
            </w:pPr>
          </w:p>
        </w:tc>
      </w:tr>
      <w:tr w:rsidR="00C574F6" w:rsidRPr="00EB0079" w:rsidTr="00F224FF">
        <w:tc>
          <w:tcPr>
            <w:tcW w:w="1696" w:type="dxa"/>
          </w:tcPr>
          <w:p w:rsidR="00C574F6" w:rsidRDefault="00C574F6"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C574F6" w:rsidRPr="007843B4" w:rsidRDefault="00C574F6" w:rsidP="007843B4">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7843B4">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C574F6" w:rsidRPr="007843B4" w:rsidRDefault="00C574F6" w:rsidP="00F224FF">
            <w:pPr>
              <w:spacing w:after="0" w:line="240" w:lineRule="auto"/>
              <w:rPr>
                <w:rFonts w:ascii="Times New Roman" w:hAnsi="Times New Roman"/>
                <w:sz w:val="24"/>
                <w:szCs w:val="24"/>
                <w:lang w:eastAsia="ru-RU"/>
              </w:rPr>
            </w:pPr>
          </w:p>
        </w:tc>
      </w:tr>
    </w:tbl>
    <w:p w:rsidR="00C574F6" w:rsidRPr="00F224FF" w:rsidRDefault="00C574F6" w:rsidP="00F224FF">
      <w:pPr>
        <w:suppressAutoHyphens/>
        <w:spacing w:after="0" w:line="240" w:lineRule="auto"/>
        <w:ind w:firstLine="709"/>
        <w:rPr>
          <w:rFonts w:ascii="Times New Roman" w:hAnsi="Times New Roman"/>
          <w:sz w:val="24"/>
          <w:szCs w:val="24"/>
          <w:highlight w:val="yellow"/>
          <w:lang w:eastAsia="ru-RU"/>
        </w:rPr>
      </w:pPr>
    </w:p>
    <w:p w:rsidR="00C574F6" w:rsidRPr="00F224FF" w:rsidRDefault="00C574F6"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C574F6" w:rsidRPr="00F224FF" w:rsidRDefault="00C574F6"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C574F6" w:rsidRPr="00F224FF" w:rsidRDefault="00C574F6"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574F6" w:rsidRPr="00F224FF" w:rsidRDefault="00C574F6" w:rsidP="00F224FF">
      <w:pPr>
        <w:suppressAutoHyphens/>
        <w:spacing w:after="0" w:line="240" w:lineRule="auto"/>
        <w:ind w:firstLine="709"/>
        <w:jc w:val="both"/>
        <w:rPr>
          <w:rFonts w:ascii="Times New Roman" w:hAnsi="Times New Roman"/>
          <w:sz w:val="24"/>
          <w:szCs w:val="24"/>
          <w:highlight w:val="yellow"/>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C574F6" w:rsidRPr="00F224FF" w:rsidRDefault="00C574F6"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48*(9)</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46*(9)</w:t>
            </w: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C53213">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410F78"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 xml:space="preserve">(в том числе: в форме контактной работы/в форме </w:t>
            </w:r>
            <w:proofErr w:type="spellStart"/>
            <w:r w:rsidRPr="00F224FF">
              <w:rPr>
                <w:rFonts w:ascii="Times New Roman" w:hAnsi="Times New Roman"/>
                <w:i/>
                <w:sz w:val="24"/>
                <w:szCs w:val="24"/>
                <w:lang w:eastAsia="ru-RU"/>
              </w:rPr>
              <w:t>СРС</w:t>
            </w:r>
            <w:proofErr w:type="spellEnd"/>
            <w:r w:rsidRPr="00F224FF">
              <w:rPr>
                <w:rFonts w:ascii="Times New Roman" w:hAnsi="Times New Roman"/>
                <w:i/>
                <w:sz w:val="24"/>
                <w:szCs w:val="24"/>
                <w:lang w:eastAsia="ru-RU"/>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bl>
    <w:p w:rsidR="00C574F6" w:rsidRPr="00F224FF" w:rsidRDefault="00C574F6" w:rsidP="00F224FF">
      <w:pPr>
        <w:spacing w:after="0" w:line="240" w:lineRule="auto"/>
        <w:ind w:left="360"/>
        <w:jc w:val="both"/>
        <w:rPr>
          <w:rFonts w:ascii="Times New Roman" w:hAnsi="Times New Roman"/>
          <w:sz w:val="24"/>
          <w:szCs w:val="24"/>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C574F6" w:rsidRPr="00F224FF" w:rsidRDefault="00C574F6"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574F6" w:rsidRPr="00F224FF" w:rsidRDefault="00C574F6"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C574F6" w:rsidRPr="00F224FF" w:rsidRDefault="00C574F6"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C574F6" w:rsidRPr="00F224FF" w:rsidRDefault="00C574F6"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574F6" w:rsidRPr="00EB0079" w:rsidTr="00F224FF">
        <w:tc>
          <w:tcPr>
            <w:tcW w:w="924"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p>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p>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C574F6" w:rsidRPr="00EB0079" w:rsidTr="00F224FF">
        <w:tc>
          <w:tcPr>
            <w:tcW w:w="924" w:type="dxa"/>
            <w:vMerge/>
          </w:tcPr>
          <w:p w:rsidR="00C574F6" w:rsidRPr="00F224FF" w:rsidRDefault="00C574F6" w:rsidP="00F224FF">
            <w:pPr>
              <w:spacing w:after="0" w:line="240" w:lineRule="auto"/>
              <w:jc w:val="center"/>
              <w:rPr>
                <w:rFonts w:ascii="Times New Roman" w:hAnsi="Times New Roman"/>
                <w:b/>
                <w:sz w:val="24"/>
                <w:szCs w:val="24"/>
                <w:lang w:eastAsia="ru-RU"/>
              </w:rPr>
            </w:pPr>
          </w:p>
        </w:tc>
        <w:tc>
          <w:tcPr>
            <w:tcW w:w="3607" w:type="dxa"/>
            <w:vMerge/>
          </w:tcPr>
          <w:p w:rsidR="00C574F6" w:rsidRPr="00F224FF" w:rsidRDefault="00C574F6" w:rsidP="00F224FF">
            <w:pPr>
              <w:spacing w:after="0" w:line="240" w:lineRule="auto"/>
              <w:jc w:val="center"/>
              <w:rPr>
                <w:rFonts w:ascii="Times New Roman" w:hAnsi="Times New Roman"/>
                <w:b/>
                <w:sz w:val="24"/>
                <w:szCs w:val="24"/>
                <w:lang w:eastAsia="ru-RU"/>
              </w:rPr>
            </w:pPr>
          </w:p>
        </w:tc>
        <w:tc>
          <w:tcPr>
            <w:tcW w:w="2961" w:type="dxa"/>
            <w:gridSpan w:val="3"/>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C574F6" w:rsidRPr="00EB0079" w:rsidTr="00F224FF">
        <w:tc>
          <w:tcPr>
            <w:tcW w:w="924" w:type="dxa"/>
            <w:vMerge/>
          </w:tcPr>
          <w:p w:rsidR="00C574F6" w:rsidRPr="00F224FF" w:rsidRDefault="00C574F6" w:rsidP="00F224FF">
            <w:pPr>
              <w:spacing w:after="0" w:line="240" w:lineRule="auto"/>
              <w:jc w:val="both"/>
              <w:rPr>
                <w:rFonts w:ascii="Times New Roman" w:hAnsi="Times New Roman"/>
                <w:sz w:val="24"/>
                <w:szCs w:val="24"/>
                <w:lang w:eastAsia="ru-RU"/>
              </w:rPr>
            </w:pPr>
          </w:p>
        </w:tc>
        <w:tc>
          <w:tcPr>
            <w:tcW w:w="3607" w:type="dxa"/>
            <w:vMerge/>
          </w:tcPr>
          <w:p w:rsidR="00C574F6" w:rsidRPr="00F224FF" w:rsidRDefault="00C574F6" w:rsidP="00F224FF">
            <w:pPr>
              <w:spacing w:after="0" w:line="240" w:lineRule="auto"/>
              <w:jc w:val="both"/>
              <w:rPr>
                <w:rFonts w:ascii="Times New Roman" w:hAnsi="Times New Roman"/>
                <w:sz w:val="24"/>
                <w:szCs w:val="24"/>
                <w:lang w:eastAsia="ru-RU"/>
              </w:rPr>
            </w:pPr>
          </w:p>
        </w:tc>
        <w:tc>
          <w:tcPr>
            <w:tcW w:w="993" w:type="dxa"/>
          </w:tcPr>
          <w:p w:rsidR="00C574F6" w:rsidRPr="00F224FF" w:rsidRDefault="00C574F6"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ЛЗ</w:t>
            </w:r>
            <w:proofErr w:type="spellEnd"/>
          </w:p>
        </w:tc>
        <w:tc>
          <w:tcPr>
            <w:tcW w:w="992" w:type="dxa"/>
          </w:tcPr>
          <w:p w:rsidR="00C574F6" w:rsidRPr="00F224FF" w:rsidRDefault="00C574F6" w:rsidP="00F224FF">
            <w:pPr>
              <w:spacing w:after="0" w:line="240" w:lineRule="auto"/>
              <w:jc w:val="center"/>
              <w:rPr>
                <w:rFonts w:ascii="Times New Roman" w:hAnsi="Times New Roman"/>
                <w:b/>
                <w:sz w:val="24"/>
                <w:szCs w:val="24"/>
                <w:lang w:eastAsia="ru-RU"/>
              </w:rPr>
            </w:pPr>
            <w:proofErr w:type="spellStart"/>
            <w:r w:rsidRPr="00F224FF">
              <w:rPr>
                <w:rFonts w:ascii="Times New Roman" w:hAnsi="Times New Roman"/>
                <w:b/>
                <w:sz w:val="24"/>
                <w:szCs w:val="24"/>
                <w:lang w:eastAsia="ru-RU"/>
              </w:rPr>
              <w:t>ПЗ</w:t>
            </w:r>
            <w:proofErr w:type="spellEnd"/>
          </w:p>
        </w:tc>
        <w:tc>
          <w:tcPr>
            <w:tcW w:w="976" w:type="dxa"/>
          </w:tcPr>
          <w:p w:rsidR="00C574F6" w:rsidRPr="00F224FF" w:rsidRDefault="00C574F6"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C574F6" w:rsidRPr="00F224FF" w:rsidRDefault="00C574F6" w:rsidP="00F224FF">
            <w:pPr>
              <w:spacing w:after="0" w:line="240" w:lineRule="auto"/>
              <w:jc w:val="both"/>
              <w:rPr>
                <w:rFonts w:ascii="Times New Roman" w:hAnsi="Times New Roman"/>
                <w:sz w:val="24"/>
                <w:szCs w:val="24"/>
                <w:lang w:eastAsia="ru-RU"/>
              </w:rPr>
            </w:pPr>
          </w:p>
        </w:tc>
      </w:tr>
      <w:tr w:rsidR="00C574F6" w:rsidRPr="00EB0079" w:rsidTr="00F224FF">
        <w:tc>
          <w:tcPr>
            <w:tcW w:w="9634" w:type="dxa"/>
            <w:gridSpan w:val="6"/>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Default="00C574F6" w:rsidP="008E724B">
            <w:pPr>
              <w:jc w:val="both"/>
              <w:rPr>
                <w:rFonts w:ascii="Times New Roman" w:hAnsi="Times New Roman"/>
                <w:sz w:val="24"/>
                <w:szCs w:val="24"/>
              </w:rPr>
            </w:pPr>
            <w:proofErr w:type="spellStart"/>
            <w:r>
              <w:rPr>
                <w:rFonts w:ascii="Times New Roman" w:hAnsi="Times New Roman"/>
                <w:sz w:val="24"/>
                <w:szCs w:val="24"/>
              </w:rPr>
              <w:t>Раздел</w:t>
            </w:r>
            <w:r w:rsidRPr="00F224FF">
              <w:rPr>
                <w:rFonts w:ascii="Times New Roman" w:hAnsi="Times New Roman"/>
                <w:sz w:val="24"/>
                <w:szCs w:val="24"/>
              </w:rPr>
              <w:t>1</w:t>
            </w:r>
            <w:proofErr w:type="spellEnd"/>
          </w:p>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 xml:space="preserve">Основные понятия, связанные с ансамблем в архитектуре. </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Композиционные категории в анализе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bCs/>
                <w:sz w:val="24"/>
                <w:szCs w:val="24"/>
              </w:rPr>
            </w:pPr>
            <w:r w:rsidRPr="00EB0079">
              <w:rPr>
                <w:rFonts w:ascii="Times New Roman" w:hAnsi="Times New Roman"/>
                <w:bCs/>
                <w:sz w:val="24"/>
                <w:szCs w:val="24"/>
              </w:rPr>
              <w:t>Композиционные структуры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Ансамбль как система качеств стилистической индивидуализации.</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 xml:space="preserve">Кризис архитектурного ансамбля во второй половине </w:t>
            </w:r>
            <w:proofErr w:type="spellStart"/>
            <w:r w:rsidRPr="00EB0079">
              <w:rPr>
                <w:rFonts w:ascii="Times New Roman" w:hAnsi="Times New Roman"/>
                <w:bCs/>
                <w:sz w:val="24"/>
                <w:szCs w:val="24"/>
              </w:rPr>
              <w:t>XIX</w:t>
            </w:r>
            <w:proofErr w:type="spellEnd"/>
            <w:r w:rsidRPr="00EB0079">
              <w:rPr>
                <w:rFonts w:ascii="Times New Roman" w:hAnsi="Times New Roman"/>
                <w:bCs/>
                <w:sz w:val="24"/>
                <w:szCs w:val="24"/>
              </w:rPr>
              <w:t xml:space="preserve"> столетия.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Новые горизонты эволюции ансамблевых представлений в теории и практике архитектуры.</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C574F6" w:rsidRPr="00F224FF" w:rsidRDefault="00C574F6" w:rsidP="008E724B">
            <w:pPr>
              <w:spacing w:after="0" w:line="240" w:lineRule="auto"/>
              <w:rPr>
                <w:rFonts w:ascii="Times New Roman" w:hAnsi="Times New Roman"/>
                <w:color w:val="000000"/>
                <w:spacing w:val="2"/>
                <w:sz w:val="24"/>
                <w:szCs w:val="24"/>
              </w:rPr>
            </w:pP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C574F6" w:rsidRPr="00F224FF" w:rsidRDefault="00C574F6" w:rsidP="00713992">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 xml:space="preserve">48 </w:t>
            </w:r>
            <w:r>
              <w:rPr>
                <w:rFonts w:ascii="Times New Roman" w:hAnsi="Times New Roman"/>
                <w:sz w:val="24"/>
                <w:szCs w:val="24"/>
                <w:lang w:eastAsia="ru-RU"/>
              </w:rPr>
              <w:t>*(9)</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r>
              <w:rPr>
                <w:rFonts w:ascii="Times New Roman" w:hAnsi="Times New Roman"/>
                <w:sz w:val="24"/>
                <w:szCs w:val="24"/>
                <w:lang w:val="en-US" w:eastAsia="ru-RU"/>
              </w:rPr>
              <w:t>4</w:t>
            </w:r>
          </w:p>
        </w:tc>
      </w:tr>
      <w:tr w:rsidR="00C574F6" w:rsidRPr="00EB0079" w:rsidTr="00F224FF">
        <w:tc>
          <w:tcPr>
            <w:tcW w:w="9634" w:type="dxa"/>
            <w:gridSpan w:val="6"/>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C574F6" w:rsidRPr="00F224FF" w:rsidRDefault="00C574F6" w:rsidP="00F224FF">
            <w:pPr>
              <w:spacing w:after="0" w:line="240" w:lineRule="auto"/>
              <w:jc w:val="both"/>
              <w:rPr>
                <w:rFonts w:ascii="Times New Roman" w:hAnsi="Times New Roman"/>
                <w:sz w:val="24"/>
                <w:szCs w:val="24"/>
                <w:lang w:eastAsia="ru-RU"/>
              </w:rPr>
            </w:pPr>
          </w:p>
          <w:p w:rsidR="00C574F6" w:rsidRPr="00F224FF" w:rsidRDefault="00C574F6" w:rsidP="00F224FF">
            <w:pPr>
              <w:spacing w:after="0" w:line="240" w:lineRule="auto"/>
              <w:jc w:val="both"/>
              <w:rPr>
                <w:rFonts w:ascii="Times New Roman" w:hAnsi="Times New Roman"/>
                <w:sz w:val="24"/>
                <w:szCs w:val="24"/>
                <w:lang w:eastAsia="ru-RU"/>
              </w:rPr>
            </w:pPr>
          </w:p>
        </w:tc>
        <w:tc>
          <w:tcPr>
            <w:tcW w:w="3607" w:type="dxa"/>
          </w:tcPr>
          <w:p w:rsidR="00C574F6" w:rsidRDefault="00C574F6" w:rsidP="008E724B">
            <w:pPr>
              <w:widowControl w:val="0"/>
              <w:tabs>
                <w:tab w:val="right" w:leader="underscore" w:pos="9639"/>
              </w:tabs>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Раздел2</w:t>
            </w:r>
            <w:proofErr w:type="spellEnd"/>
            <w:r>
              <w:rPr>
                <w:rFonts w:ascii="Times New Roman" w:hAnsi="Times New Roman"/>
                <w:sz w:val="24"/>
                <w:szCs w:val="24"/>
              </w:rPr>
              <w:t>.</w:t>
            </w:r>
          </w:p>
          <w:p w:rsidR="00C574F6" w:rsidRPr="00877838" w:rsidRDefault="00C574F6" w:rsidP="008E724B">
            <w:pPr>
              <w:widowControl w:val="0"/>
              <w:tabs>
                <w:tab w:val="right" w:leader="underscore" w:pos="9639"/>
              </w:tabs>
              <w:autoSpaceDE w:val="0"/>
              <w:autoSpaceDN w:val="0"/>
              <w:spacing w:after="0" w:line="240" w:lineRule="auto"/>
              <w:jc w:val="both"/>
              <w:rPr>
                <w:rFonts w:ascii="Times New Roman" w:hAnsi="Times New Roman"/>
                <w:sz w:val="24"/>
                <w:szCs w:val="24"/>
              </w:rPr>
            </w:pPr>
            <w:r w:rsidRPr="00EB0079">
              <w:rPr>
                <w:rFonts w:ascii="Times New Roman" w:hAnsi="Times New Roman"/>
                <w:snapToGrid w:val="0"/>
                <w:sz w:val="24"/>
                <w:szCs w:val="24"/>
              </w:rPr>
              <w:t>Эволюция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Архитектурный ансамбль как целое.</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Композиция архитектурного ансамбля.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875"/>
        </w:trPr>
        <w:tc>
          <w:tcPr>
            <w:tcW w:w="924" w:type="dxa"/>
          </w:tcPr>
          <w:p w:rsidR="00C574F6" w:rsidRPr="00F224FF" w:rsidRDefault="00C574F6"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Формирование архитектурного ансамбля в 21 веке</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71399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46*(9)</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r w:rsidR="00C574F6" w:rsidRPr="00EB0079" w:rsidTr="00F224FF">
        <w:tc>
          <w:tcPr>
            <w:tcW w:w="924"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C574F6" w:rsidRPr="008E4327" w:rsidRDefault="00C574F6" w:rsidP="008E4327">
      <w:pPr>
        <w:jc w:val="both"/>
      </w:pPr>
      <w:r w:rsidRPr="008E4327">
        <w:t xml:space="preserve">*- реализуется в форме практической подготовки </w:t>
      </w:r>
    </w:p>
    <w:p w:rsidR="00C574F6" w:rsidRPr="008E4327" w:rsidRDefault="00C574F6" w:rsidP="008E4327">
      <w:pPr>
        <w:pStyle w:val="a3"/>
        <w:ind w:left="360"/>
        <w:jc w:val="both"/>
      </w:pPr>
    </w:p>
    <w:p w:rsidR="00C574F6" w:rsidRPr="00F224FF" w:rsidRDefault="00C574F6"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C574F6" w:rsidRPr="00F224FF" w:rsidRDefault="00C574F6" w:rsidP="00F224FF">
      <w:pPr>
        <w:autoSpaceDE w:val="0"/>
        <w:autoSpaceDN w:val="0"/>
        <w:adjustRightInd w:val="0"/>
        <w:spacing w:after="0" w:line="240" w:lineRule="auto"/>
        <w:ind w:left="1440"/>
        <w:jc w:val="center"/>
        <w:rPr>
          <w:rFonts w:ascii="Times New Roman" w:hAnsi="Times New Roman"/>
          <w:b/>
          <w:sz w:val="24"/>
          <w:szCs w:val="24"/>
          <w:lang w:eastAsia="ru-RU"/>
        </w:rPr>
      </w:pPr>
    </w:p>
    <w:p w:rsidR="00C574F6" w:rsidRPr="00F224FF" w:rsidRDefault="00C574F6"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574F6" w:rsidRPr="00EB0079" w:rsidTr="00F224FF">
        <w:tc>
          <w:tcPr>
            <w:tcW w:w="68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C574F6" w:rsidRPr="00EB0079" w:rsidTr="00F224FF">
        <w:tc>
          <w:tcPr>
            <w:tcW w:w="684" w:type="dxa"/>
          </w:tcPr>
          <w:p w:rsidR="00C574F6" w:rsidRPr="00F224FF" w:rsidRDefault="00C574F6"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 xml:space="preserve">Основные понятия, связанные с ансамблем в архитектуре. </w:t>
            </w:r>
          </w:p>
        </w:tc>
        <w:tc>
          <w:tcPr>
            <w:tcW w:w="6423" w:type="dxa"/>
          </w:tcPr>
          <w:p w:rsidR="00C574F6" w:rsidRPr="00EB0079" w:rsidRDefault="00C574F6" w:rsidP="008E724B">
            <w:pPr>
              <w:jc w:val="both"/>
              <w:rPr>
                <w:rFonts w:ascii="Times New Roman" w:hAnsi="Times New Roman"/>
                <w:sz w:val="24"/>
                <w:szCs w:val="24"/>
              </w:rPr>
            </w:pPr>
            <w:r w:rsidRPr="00EB0079">
              <w:rPr>
                <w:rFonts w:ascii="Times New Roman" w:hAnsi="Times New Roman"/>
                <w:sz w:val="24"/>
                <w:szCs w:val="24"/>
              </w:rPr>
              <w:t>Введение, цели, задачи и структура лекционного курса. Цель и задачи лекционного курса. Струк</w:t>
            </w:r>
            <w:r w:rsidRPr="00EB0079">
              <w:rPr>
                <w:rFonts w:ascii="Times New Roman" w:hAnsi="Times New Roman"/>
                <w:sz w:val="24"/>
                <w:szCs w:val="24"/>
              </w:rPr>
              <w:softHyphen/>
              <w:t>тура лекционного курса. Основные понятия: Композиция, Архитектурный ансамбль, Градо</w:t>
            </w:r>
            <w:r w:rsidRPr="00EB0079">
              <w:rPr>
                <w:rFonts w:ascii="Times New Roman" w:hAnsi="Times New Roman"/>
                <w:sz w:val="24"/>
                <w:szCs w:val="24"/>
              </w:rPr>
              <w:softHyphen/>
              <w:t>строительный комплекс, Городская среда. Исто</w:t>
            </w:r>
            <w:r w:rsidRPr="00EB0079">
              <w:rPr>
                <w:rFonts w:ascii="Times New Roman" w:hAnsi="Times New Roman"/>
                <w:sz w:val="24"/>
                <w:szCs w:val="24"/>
              </w:rPr>
              <w:softHyphen/>
              <w:t xml:space="preserve">рические и социально-экономические факторы формирования архитектурного ансамбля. Научно-технический прогресс и архитектура. Влияние социально-политических факторов на   принципы формирования материально-пространственной среды. Идеология общества и формирование композиционных принципов градостроительства и архитектуры. </w:t>
            </w:r>
          </w:p>
        </w:tc>
      </w:tr>
    </w:tbl>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574F6" w:rsidRPr="00EB0079" w:rsidTr="00F224FF">
        <w:tc>
          <w:tcPr>
            <w:tcW w:w="70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Композиционные категории в анализе архитектурных ансамблей.</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Принципы и элементы пространственной органи</w:t>
            </w:r>
            <w:r w:rsidRPr="00EB0079">
              <w:rPr>
                <w:rFonts w:ascii="Times New Roman" w:hAnsi="Times New Roman"/>
                <w:sz w:val="24"/>
                <w:szCs w:val="24"/>
              </w:rPr>
              <w:softHyphen/>
              <w:t>зации архитектурно-градостроительных систем. Понятие и основные элементы пространственной композиции города. Архитектурно-пространст</w:t>
            </w:r>
            <w:r w:rsidRPr="00EB0079">
              <w:rPr>
                <w:rFonts w:ascii="Times New Roman" w:hAnsi="Times New Roman"/>
                <w:sz w:val="24"/>
                <w:szCs w:val="24"/>
              </w:rPr>
              <w:softHyphen/>
              <w:t>венная композиция градостроительных узлов. Композиционные приемы формирования линей</w:t>
            </w:r>
            <w:r w:rsidRPr="00EB0079">
              <w:rPr>
                <w:rFonts w:ascii="Times New Roman" w:hAnsi="Times New Roman"/>
                <w:sz w:val="24"/>
                <w:szCs w:val="24"/>
              </w:rPr>
              <w:softHyphen/>
              <w:t xml:space="preserve">ных элементов города. Понятие «городской ткани» и композиционные приемы формирования </w:t>
            </w:r>
            <w:proofErr w:type="spellStart"/>
            <w:r w:rsidRPr="00EB0079">
              <w:rPr>
                <w:rFonts w:ascii="Times New Roman" w:hAnsi="Times New Roman"/>
                <w:sz w:val="24"/>
                <w:szCs w:val="24"/>
              </w:rPr>
              <w:t>межмагистральных</w:t>
            </w:r>
            <w:proofErr w:type="spellEnd"/>
            <w:r w:rsidRPr="00EB0079">
              <w:rPr>
                <w:rFonts w:ascii="Times New Roman" w:hAnsi="Times New Roman"/>
                <w:sz w:val="24"/>
                <w:szCs w:val="24"/>
              </w:rPr>
              <w:t xml:space="preserve"> территорий. Силуэт  и пано</w:t>
            </w:r>
            <w:r w:rsidRPr="00EB0079">
              <w:rPr>
                <w:rFonts w:ascii="Times New Roman" w:hAnsi="Times New Roman"/>
                <w:sz w:val="24"/>
                <w:szCs w:val="24"/>
              </w:rPr>
              <w:softHyphen/>
              <w:t>рамное восприятие города.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C574F6" w:rsidRPr="00EB0079" w:rsidRDefault="00C574F6" w:rsidP="00A90569">
            <w:pPr>
              <w:jc w:val="both"/>
              <w:rPr>
                <w:rFonts w:ascii="Times New Roman" w:hAnsi="Times New Roman"/>
                <w:bCs/>
                <w:sz w:val="24"/>
                <w:szCs w:val="24"/>
              </w:rPr>
            </w:pPr>
            <w:r w:rsidRPr="00EB0079">
              <w:rPr>
                <w:rFonts w:ascii="Times New Roman" w:hAnsi="Times New Roman"/>
                <w:bCs/>
                <w:sz w:val="24"/>
                <w:szCs w:val="24"/>
              </w:rPr>
              <w:t>Композиционные структуры архитектурных ансамблей</w:t>
            </w:r>
          </w:p>
        </w:tc>
        <w:tc>
          <w:tcPr>
            <w:tcW w:w="5607" w:type="dxa"/>
          </w:tcPr>
          <w:p w:rsidR="00C574F6" w:rsidRPr="00EB0079" w:rsidRDefault="00C574F6" w:rsidP="00A90569">
            <w:pPr>
              <w:jc w:val="both"/>
              <w:rPr>
                <w:rFonts w:ascii="Times New Roman" w:hAnsi="Times New Roman"/>
                <w:sz w:val="24"/>
                <w:szCs w:val="24"/>
              </w:rPr>
            </w:pP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Ансамбль как система качеств стилистической индивидуализации.</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Историческая трансформация архитектурных стилей. Композиционно-пространственная орга</w:t>
            </w:r>
            <w:r w:rsidRPr="00EB0079">
              <w:rPr>
                <w:rFonts w:ascii="Times New Roman" w:hAnsi="Times New Roman"/>
                <w:sz w:val="24"/>
                <w:szCs w:val="24"/>
              </w:rPr>
              <w:softHyphen/>
              <w:t>низация архитектурного ансамбля. Эволюция ар</w:t>
            </w:r>
            <w:r w:rsidRPr="00EB0079">
              <w:rPr>
                <w:rFonts w:ascii="Times New Roman" w:hAnsi="Times New Roman"/>
                <w:sz w:val="24"/>
                <w:szCs w:val="24"/>
              </w:rPr>
              <w:softHyphen/>
              <w:t>хитектурно-пространственных форм. Линейные композиции и силуэт архитектурных ансамблей Древних восточных деспотий. Усложнение архи</w:t>
            </w:r>
            <w:r w:rsidRPr="00EB0079">
              <w:rPr>
                <w:rFonts w:ascii="Times New Roman" w:hAnsi="Times New Roman"/>
                <w:sz w:val="24"/>
                <w:szCs w:val="24"/>
              </w:rPr>
              <w:softHyphen/>
              <w:t>тектурно-пространственной организации архи</w:t>
            </w:r>
            <w:r w:rsidRPr="00EB0079">
              <w:rPr>
                <w:rFonts w:ascii="Times New Roman" w:hAnsi="Times New Roman"/>
                <w:sz w:val="24"/>
                <w:szCs w:val="24"/>
              </w:rPr>
              <w:softHyphen/>
              <w:t>тектурных ансамблей Древней Греции и Рима. Романский и готический стили в средневековой Европе. От Возрождения, барокко и рококо до классицизма.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 xml:space="preserve">Кризис архитектурного ансамбля во второй половине </w:t>
            </w:r>
            <w:proofErr w:type="spellStart"/>
            <w:r w:rsidRPr="00EB0079">
              <w:rPr>
                <w:rFonts w:ascii="Times New Roman" w:hAnsi="Times New Roman"/>
                <w:bCs/>
                <w:sz w:val="24"/>
                <w:szCs w:val="24"/>
              </w:rPr>
              <w:t>XIX</w:t>
            </w:r>
            <w:proofErr w:type="spellEnd"/>
            <w:r w:rsidRPr="00EB0079">
              <w:rPr>
                <w:rFonts w:ascii="Times New Roman" w:hAnsi="Times New Roman"/>
                <w:bCs/>
                <w:sz w:val="24"/>
                <w:szCs w:val="24"/>
              </w:rPr>
              <w:t xml:space="preserve"> столетия.</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Теоретические основы формирования архитек</w:t>
            </w:r>
            <w:r w:rsidRPr="00EB0079">
              <w:rPr>
                <w:rFonts w:ascii="Times New Roman" w:hAnsi="Times New Roman"/>
                <w:sz w:val="24"/>
                <w:szCs w:val="24"/>
              </w:rPr>
              <w:softHyphen/>
              <w:t>турного ансамбля Нового времени. Крах геоцен</w:t>
            </w:r>
            <w:r w:rsidRPr="00EB0079">
              <w:rPr>
                <w:rFonts w:ascii="Times New Roman" w:hAnsi="Times New Roman"/>
                <w:sz w:val="24"/>
                <w:szCs w:val="24"/>
              </w:rPr>
              <w:softHyphen/>
              <w:t>трической картины мира и формирование нового градостроительного мышления.  Теоретические концепции и практика формирования архитек</w:t>
            </w:r>
            <w:r w:rsidRPr="00EB0079">
              <w:rPr>
                <w:rFonts w:ascii="Times New Roman" w:hAnsi="Times New Roman"/>
                <w:sz w:val="24"/>
                <w:szCs w:val="24"/>
              </w:rPr>
              <w:softHyphen/>
              <w:t xml:space="preserve">туры городов Италии, Австрии и Германии </w:t>
            </w:r>
            <w:r w:rsidRPr="00EB0079">
              <w:rPr>
                <w:rFonts w:ascii="Times New Roman" w:hAnsi="Times New Roman"/>
                <w:sz w:val="24"/>
                <w:szCs w:val="24"/>
                <w:lang w:val="en-US"/>
              </w:rPr>
              <w:t>XVIII</w:t>
            </w:r>
            <w:r w:rsidRPr="00EB0079">
              <w:rPr>
                <w:rFonts w:ascii="Times New Roman" w:hAnsi="Times New Roman"/>
                <w:sz w:val="24"/>
                <w:szCs w:val="24"/>
              </w:rPr>
              <w:t xml:space="preserve">  и </w:t>
            </w:r>
            <w:r w:rsidRPr="00EB0079">
              <w:rPr>
                <w:rFonts w:ascii="Times New Roman" w:hAnsi="Times New Roman"/>
                <w:sz w:val="24"/>
                <w:szCs w:val="24"/>
                <w:lang w:val="en-US"/>
              </w:rPr>
              <w:t>XIX</w:t>
            </w:r>
            <w:r w:rsidRPr="00EB0079">
              <w:rPr>
                <w:rFonts w:ascii="Times New Roman" w:hAnsi="Times New Roman"/>
                <w:sz w:val="24"/>
                <w:szCs w:val="24"/>
              </w:rPr>
              <w:t xml:space="preserve"> вв. </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Формирование современных принципов архитек</w:t>
            </w:r>
            <w:r w:rsidRPr="00EB0079">
              <w:rPr>
                <w:rFonts w:ascii="Times New Roman" w:hAnsi="Times New Roman"/>
                <w:sz w:val="24"/>
                <w:szCs w:val="24"/>
              </w:rPr>
              <w:softHyphen/>
              <w:t>турного формообразования.  Закономерности трансформации параметров городской среды в постиндустриальном обществе. Унификация и стандартизация городской среды</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Новые горизонты эволюции ансамблевых представлений в теории и практике архитектуры.</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Современные концепции формирования архитек</w:t>
            </w:r>
            <w:r w:rsidRPr="00EB0079">
              <w:rPr>
                <w:rFonts w:ascii="Times New Roman" w:hAnsi="Times New Roman"/>
                <w:sz w:val="24"/>
                <w:szCs w:val="24"/>
              </w:rPr>
              <w:softHyphen/>
              <w:t>турной среды.  Принцип "пространства-времени" в современной архитектуре. Новый подход к включению природных компонентов в визуаль</w:t>
            </w:r>
            <w:r w:rsidRPr="00EB0079">
              <w:rPr>
                <w:rFonts w:ascii="Times New Roman" w:hAnsi="Times New Roman"/>
                <w:sz w:val="24"/>
                <w:szCs w:val="24"/>
              </w:rPr>
              <w:softHyphen/>
              <w:t xml:space="preserve">ную среду города. </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Эволюция архитектурных ансамблей.</w:t>
            </w:r>
          </w:p>
        </w:tc>
        <w:tc>
          <w:tcPr>
            <w:tcW w:w="5607" w:type="dxa"/>
          </w:tcPr>
          <w:p w:rsidR="00C574F6" w:rsidRPr="00877838" w:rsidRDefault="00C574F6" w:rsidP="00F224FF">
            <w:pPr>
              <w:autoSpaceDE w:val="0"/>
              <w:autoSpaceDN w:val="0"/>
              <w:adjustRightInd w:val="0"/>
              <w:spacing w:after="0" w:line="240" w:lineRule="auto"/>
              <w:jc w:val="both"/>
              <w:rPr>
                <w:rFonts w:ascii="Times New Roman" w:hAnsi="Times New Roman"/>
                <w:bCs/>
                <w:sz w:val="24"/>
                <w:szCs w:val="24"/>
                <w:lang w:eastAsia="ru-RU"/>
              </w:rPr>
            </w:pPr>
            <w:r w:rsidRPr="00EB0079">
              <w:rPr>
                <w:rFonts w:ascii="Times New Roman" w:hAnsi="Times New Roman"/>
                <w:sz w:val="24"/>
                <w:szCs w:val="24"/>
              </w:rPr>
              <w:t>Историческая трансформация архитектурных стилей. Композиционно-пространственная орга</w:t>
            </w:r>
            <w:r w:rsidRPr="00EB0079">
              <w:rPr>
                <w:rFonts w:ascii="Times New Roman" w:hAnsi="Times New Roman"/>
                <w:sz w:val="24"/>
                <w:szCs w:val="24"/>
              </w:rPr>
              <w:softHyphen/>
              <w:t>низация архитектурного ансамбля. Эволюция ар</w:t>
            </w:r>
            <w:r w:rsidRPr="00EB0079">
              <w:rPr>
                <w:rFonts w:ascii="Times New Roman" w:hAnsi="Times New Roman"/>
                <w:sz w:val="24"/>
                <w:szCs w:val="24"/>
              </w:rPr>
              <w:softHyphen/>
              <w:t>хитектурно-пространственных форм. Линейные композиции и силуэт архитектурных ансамблей Древних восточных деспотий. Усложнение архи</w:t>
            </w:r>
            <w:r w:rsidRPr="00EB0079">
              <w:rPr>
                <w:rFonts w:ascii="Times New Roman" w:hAnsi="Times New Roman"/>
                <w:sz w:val="24"/>
                <w:szCs w:val="24"/>
              </w:rPr>
              <w:softHyphen/>
              <w:t>тектурно-пространственной организации архи</w:t>
            </w:r>
            <w:r w:rsidRPr="00EB0079">
              <w:rPr>
                <w:rFonts w:ascii="Times New Roman" w:hAnsi="Times New Roman"/>
                <w:sz w:val="24"/>
                <w:szCs w:val="24"/>
              </w:rPr>
              <w:softHyphen/>
              <w:t>тектурных ансамблей Древней Греции и Рима. Романский и готический стили в средневековой Европе. От Возрождения, барокко и рококо до классицизма.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Архитектурный ансамбль как целое.</w:t>
            </w:r>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 xml:space="preserve">Система в архитектуре и закономерности </w:t>
            </w:r>
            <w:proofErr w:type="spellStart"/>
            <w:r w:rsidRPr="00EB0079">
              <w:rPr>
                <w:rFonts w:ascii="Times New Roman" w:hAnsi="Times New Roman"/>
                <w:snapToGrid w:val="0"/>
                <w:sz w:val="24"/>
                <w:szCs w:val="24"/>
              </w:rPr>
              <w:t>ансамбля.Базисные</w:t>
            </w:r>
            <w:proofErr w:type="spellEnd"/>
            <w:r w:rsidRPr="00EB0079">
              <w:rPr>
                <w:rFonts w:ascii="Times New Roman" w:hAnsi="Times New Roman"/>
                <w:snapToGrid w:val="0"/>
                <w:sz w:val="24"/>
                <w:szCs w:val="24"/>
              </w:rPr>
              <w:t xml:space="preserve"> отношения в структуре </w:t>
            </w:r>
            <w:proofErr w:type="spellStart"/>
            <w:r w:rsidRPr="00EB0079">
              <w:rPr>
                <w:rFonts w:ascii="Times New Roman" w:hAnsi="Times New Roman"/>
                <w:snapToGrid w:val="0"/>
                <w:sz w:val="24"/>
                <w:szCs w:val="24"/>
              </w:rPr>
              <w:t>ансамблей.Архитектурный</w:t>
            </w:r>
            <w:proofErr w:type="spellEnd"/>
            <w:r w:rsidRPr="00EB0079">
              <w:rPr>
                <w:rFonts w:ascii="Times New Roman" w:hAnsi="Times New Roman"/>
                <w:snapToGrid w:val="0"/>
                <w:sz w:val="24"/>
                <w:szCs w:val="24"/>
              </w:rPr>
              <w:t xml:space="preserve"> ансамбль как система. Ансамбль как социально значимое культурное </w:t>
            </w:r>
            <w:proofErr w:type="spellStart"/>
            <w:r w:rsidRPr="00EB0079">
              <w:rPr>
                <w:rFonts w:ascii="Times New Roman" w:hAnsi="Times New Roman"/>
                <w:snapToGrid w:val="0"/>
                <w:sz w:val="24"/>
                <w:szCs w:val="24"/>
              </w:rPr>
              <w:t>явление.Композиционная</w:t>
            </w:r>
            <w:proofErr w:type="spellEnd"/>
            <w:r w:rsidRPr="00EB0079">
              <w:rPr>
                <w:rFonts w:ascii="Times New Roman" w:hAnsi="Times New Roman"/>
                <w:snapToGrid w:val="0"/>
                <w:sz w:val="24"/>
                <w:szCs w:val="24"/>
              </w:rPr>
              <w:t xml:space="preserve"> целостность системы ансамблей.</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Композиция архитектурного ансамбля.</w:t>
            </w:r>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Композиционные качества ансамбля. Поле объективного пространства ансамбля. Поле визуального восприятия ансамбля. Поле эстетического восприятия ансамбля. Композиционная структура ансамбля.</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 xml:space="preserve">Формирование архитектурного </w:t>
            </w:r>
            <w:proofErr w:type="spellStart"/>
            <w:r w:rsidRPr="00EB0079">
              <w:rPr>
                <w:rFonts w:ascii="Times New Roman" w:hAnsi="Times New Roman"/>
                <w:snapToGrid w:val="0"/>
                <w:sz w:val="24"/>
                <w:szCs w:val="24"/>
              </w:rPr>
              <w:t>ансамбля.в21веке</w:t>
            </w:r>
            <w:proofErr w:type="spellEnd"/>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 xml:space="preserve">Основные принципы формирования и развития </w:t>
            </w:r>
            <w:proofErr w:type="spellStart"/>
            <w:r w:rsidRPr="00EB0079">
              <w:rPr>
                <w:rFonts w:ascii="Times New Roman" w:hAnsi="Times New Roman"/>
                <w:snapToGrid w:val="0"/>
                <w:sz w:val="24"/>
                <w:szCs w:val="24"/>
              </w:rPr>
              <w:t>ансамблей.Этимология</w:t>
            </w:r>
            <w:proofErr w:type="spellEnd"/>
            <w:r w:rsidRPr="00EB0079">
              <w:rPr>
                <w:rFonts w:ascii="Times New Roman" w:hAnsi="Times New Roman"/>
                <w:snapToGrid w:val="0"/>
                <w:sz w:val="24"/>
                <w:szCs w:val="24"/>
              </w:rPr>
              <w:t xml:space="preserve"> развития ансамбля: исторический </w:t>
            </w:r>
            <w:proofErr w:type="spellStart"/>
            <w:r w:rsidRPr="00EB0079">
              <w:rPr>
                <w:rFonts w:ascii="Times New Roman" w:hAnsi="Times New Roman"/>
                <w:snapToGrid w:val="0"/>
                <w:sz w:val="24"/>
                <w:szCs w:val="24"/>
              </w:rPr>
              <w:t>город.Принципы</w:t>
            </w:r>
            <w:proofErr w:type="spellEnd"/>
            <w:r w:rsidRPr="00EB0079">
              <w:rPr>
                <w:rFonts w:ascii="Times New Roman" w:hAnsi="Times New Roman"/>
                <w:snapToGrid w:val="0"/>
                <w:sz w:val="24"/>
                <w:szCs w:val="24"/>
              </w:rPr>
              <w:t xml:space="preserve"> целостности системы </w:t>
            </w:r>
            <w:proofErr w:type="spellStart"/>
            <w:r w:rsidRPr="00EB0079">
              <w:rPr>
                <w:rFonts w:ascii="Times New Roman" w:hAnsi="Times New Roman"/>
                <w:snapToGrid w:val="0"/>
                <w:sz w:val="24"/>
                <w:szCs w:val="24"/>
              </w:rPr>
              <w:t>ансамблей.Классификация</w:t>
            </w:r>
            <w:proofErr w:type="spellEnd"/>
            <w:r w:rsidRPr="00EB0079">
              <w:rPr>
                <w:rFonts w:ascii="Times New Roman" w:hAnsi="Times New Roman"/>
                <w:snapToGrid w:val="0"/>
                <w:sz w:val="24"/>
                <w:szCs w:val="24"/>
              </w:rPr>
              <w:t xml:space="preserve"> ансамблей по типу </w:t>
            </w:r>
            <w:proofErr w:type="spellStart"/>
            <w:r w:rsidRPr="00EB0079">
              <w:rPr>
                <w:rFonts w:ascii="Times New Roman" w:hAnsi="Times New Roman"/>
                <w:snapToGrid w:val="0"/>
                <w:sz w:val="24"/>
                <w:szCs w:val="24"/>
              </w:rPr>
              <w:t>происхождения.Нетрадиционная</w:t>
            </w:r>
            <w:proofErr w:type="spellEnd"/>
            <w:r w:rsidRPr="00EB0079">
              <w:rPr>
                <w:rFonts w:ascii="Times New Roman" w:hAnsi="Times New Roman"/>
                <w:snapToGrid w:val="0"/>
                <w:sz w:val="24"/>
                <w:szCs w:val="24"/>
              </w:rPr>
              <w:t xml:space="preserve"> форма существования архитектурных ансамблей.</w:t>
            </w:r>
          </w:p>
        </w:tc>
      </w:tr>
    </w:tbl>
    <w:p w:rsidR="00C574F6" w:rsidRPr="00F224FF" w:rsidRDefault="00C574F6"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74F6" w:rsidRPr="00EB0079" w:rsidTr="00F224FF">
        <w:tc>
          <w:tcPr>
            <w:tcW w:w="817"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C574F6" w:rsidRPr="00EB0079" w:rsidTr="00F224FF">
        <w:tc>
          <w:tcPr>
            <w:tcW w:w="817"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C574F6" w:rsidRDefault="00C574F6" w:rsidP="00942E2B">
            <w:pPr>
              <w:jc w:val="both"/>
              <w:rPr>
                <w:rFonts w:ascii="Times New Roman" w:hAnsi="Times New Roman"/>
                <w:sz w:val="24"/>
                <w:szCs w:val="24"/>
              </w:rPr>
            </w:pPr>
            <w:proofErr w:type="spellStart"/>
            <w:r>
              <w:rPr>
                <w:rFonts w:ascii="Times New Roman" w:hAnsi="Times New Roman"/>
                <w:sz w:val="24"/>
                <w:szCs w:val="24"/>
              </w:rPr>
              <w:t>Раздел</w:t>
            </w:r>
            <w:r w:rsidRPr="00F224FF">
              <w:rPr>
                <w:rFonts w:ascii="Times New Roman" w:hAnsi="Times New Roman"/>
                <w:sz w:val="24"/>
                <w:szCs w:val="24"/>
              </w:rPr>
              <w:t>1</w:t>
            </w:r>
            <w:proofErr w:type="spellEnd"/>
          </w:p>
          <w:p w:rsidR="00C574F6" w:rsidRPr="00F224FF" w:rsidRDefault="00C574F6" w:rsidP="00942E2B">
            <w:pPr>
              <w:spacing w:after="0" w:line="240" w:lineRule="auto"/>
              <w:rPr>
                <w:rFonts w:ascii="Times New Roman" w:hAnsi="Times New Roman"/>
                <w:color w:val="000000"/>
                <w:spacing w:val="2"/>
                <w:sz w:val="24"/>
                <w:szCs w:val="24"/>
                <w:highlight w:val="yellow"/>
              </w:rPr>
            </w:pPr>
            <w:r w:rsidRPr="00EB0079">
              <w:rPr>
                <w:rFonts w:ascii="Times New Roman" w:hAnsi="Times New Roman"/>
                <w:bCs/>
                <w:sz w:val="24"/>
                <w:szCs w:val="24"/>
              </w:rPr>
              <w:t>Основные понятия, связанные с ансамблем в архитектуре.</w:t>
            </w:r>
          </w:p>
        </w:tc>
        <w:tc>
          <w:tcPr>
            <w:tcW w:w="6344" w:type="dxa"/>
          </w:tcPr>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Реферирование литературы</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со справочными материалами</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 Интернет-ресурсами</w:t>
            </w:r>
          </w:p>
          <w:p w:rsidR="00C574F6" w:rsidRPr="00942E2B" w:rsidRDefault="00C574F6" w:rsidP="00942E2B">
            <w:pPr>
              <w:shd w:val="clear" w:color="auto" w:fill="FFFFFF"/>
              <w:spacing w:after="0" w:line="240" w:lineRule="auto"/>
              <w:jc w:val="both"/>
              <w:rPr>
                <w:rFonts w:ascii="Times New Roman" w:hAnsi="Times New Roman"/>
                <w:color w:val="000000"/>
                <w:sz w:val="24"/>
                <w:szCs w:val="24"/>
                <w:highlight w:val="yellow"/>
                <w:lang w:eastAsia="ru-RU"/>
              </w:rPr>
            </w:pPr>
          </w:p>
        </w:tc>
      </w:tr>
      <w:tr w:rsidR="00C574F6" w:rsidRPr="00EB0079" w:rsidTr="00F224FF">
        <w:tc>
          <w:tcPr>
            <w:tcW w:w="817"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C574F6" w:rsidRDefault="00C574F6" w:rsidP="00942E2B">
            <w:pPr>
              <w:widowControl w:val="0"/>
              <w:tabs>
                <w:tab w:val="right" w:leader="underscore" w:pos="9639"/>
              </w:tabs>
              <w:autoSpaceDE w:val="0"/>
              <w:autoSpaceDN w:val="0"/>
              <w:spacing w:after="0" w:line="240" w:lineRule="auto"/>
              <w:jc w:val="both"/>
              <w:rPr>
                <w:rFonts w:ascii="Times New Roman" w:hAnsi="Times New Roman"/>
                <w:sz w:val="24"/>
                <w:szCs w:val="24"/>
              </w:rPr>
            </w:pPr>
            <w:proofErr w:type="spellStart"/>
            <w:r>
              <w:rPr>
                <w:rFonts w:ascii="Times New Roman" w:hAnsi="Times New Roman"/>
                <w:sz w:val="24"/>
                <w:szCs w:val="24"/>
              </w:rPr>
              <w:t>Раздел2</w:t>
            </w:r>
            <w:proofErr w:type="spellEnd"/>
            <w:r>
              <w:rPr>
                <w:rFonts w:ascii="Times New Roman" w:hAnsi="Times New Roman"/>
                <w:sz w:val="24"/>
                <w:szCs w:val="24"/>
              </w:rPr>
              <w:t>.</w:t>
            </w:r>
          </w:p>
          <w:p w:rsidR="00C574F6" w:rsidRPr="00F224FF" w:rsidRDefault="00C574F6" w:rsidP="00942E2B">
            <w:pPr>
              <w:spacing w:after="0" w:line="240" w:lineRule="auto"/>
              <w:rPr>
                <w:rFonts w:ascii="Times New Roman" w:hAnsi="Times New Roman"/>
                <w:sz w:val="24"/>
                <w:szCs w:val="24"/>
                <w:lang w:eastAsia="ru-RU"/>
              </w:rPr>
            </w:pPr>
            <w:r w:rsidRPr="00EB0079">
              <w:rPr>
                <w:rFonts w:ascii="Times New Roman" w:hAnsi="Times New Roman"/>
                <w:snapToGrid w:val="0"/>
                <w:sz w:val="24"/>
                <w:szCs w:val="24"/>
              </w:rPr>
              <w:t>Эволюция архитектурных ансамблей.</w:t>
            </w:r>
          </w:p>
        </w:tc>
        <w:tc>
          <w:tcPr>
            <w:tcW w:w="6344" w:type="dxa"/>
          </w:tcPr>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 Интернет-ресурсами</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Индивидуальные творческие задания</w:t>
            </w:r>
          </w:p>
          <w:p w:rsidR="00C574F6" w:rsidRPr="00942E2B" w:rsidRDefault="00C574F6" w:rsidP="00942E2B">
            <w:pPr>
              <w:shd w:val="clear" w:color="auto" w:fill="FFFFFF"/>
              <w:spacing w:after="0" w:line="240" w:lineRule="auto"/>
              <w:jc w:val="both"/>
              <w:rPr>
                <w:rFonts w:ascii="Times New Roman" w:hAnsi="Times New Roman"/>
                <w:color w:val="000000"/>
                <w:sz w:val="24"/>
                <w:szCs w:val="24"/>
                <w:highlight w:val="yellow"/>
                <w:lang w:eastAsia="ru-RU"/>
              </w:rPr>
            </w:pPr>
            <w:r w:rsidRPr="00EB0079">
              <w:rPr>
                <w:rFonts w:ascii="Times New Roman" w:hAnsi="Times New Roman"/>
              </w:rPr>
              <w:t>Подготовка расчетно-графической работы</w:t>
            </w:r>
          </w:p>
        </w:tc>
      </w:tr>
    </w:tbl>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574F6" w:rsidRPr="00F224FF" w:rsidRDefault="00C574F6" w:rsidP="00F224FF">
      <w:pPr>
        <w:spacing w:after="0" w:line="240" w:lineRule="auto"/>
        <w:jc w:val="both"/>
        <w:rPr>
          <w:rFonts w:ascii="Times New Roman" w:hAnsi="Times New Roman"/>
          <w:color w:val="000000"/>
          <w:sz w:val="24"/>
          <w:szCs w:val="24"/>
          <w:shd w:val="clear" w:color="auto" w:fill="FFFFFF"/>
          <w:lang w:eastAsia="ru-RU"/>
        </w:rPr>
      </w:pPr>
    </w:p>
    <w:p w:rsidR="00C574F6" w:rsidRPr="005169F5" w:rsidRDefault="00C574F6" w:rsidP="00812886">
      <w:pPr>
        <w:pStyle w:val="afc"/>
        <w:numPr>
          <w:ilvl w:val="0"/>
          <w:numId w:val="29"/>
        </w:numPr>
        <w:tabs>
          <w:tab w:val="clear" w:pos="756"/>
        </w:tabs>
        <w:spacing w:line="240" w:lineRule="auto"/>
        <w:rPr>
          <w:color w:val="000000"/>
        </w:rPr>
      </w:pPr>
      <w:r w:rsidRPr="005169F5">
        <w:rPr>
          <w:iCs/>
          <w:color w:val="000000"/>
        </w:rPr>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 текстовые данные.— Нижний Новгород: Нижегородский государственный архитектурно-строительный университет, </w:t>
      </w:r>
      <w:proofErr w:type="spellStart"/>
      <w:r w:rsidRPr="005169F5">
        <w:rPr>
          <w:iCs/>
          <w:color w:val="000000"/>
        </w:rPr>
        <w:t>ЭБС</w:t>
      </w:r>
      <w:proofErr w:type="spellEnd"/>
      <w:r w:rsidRPr="005169F5">
        <w:rPr>
          <w:iCs/>
          <w:color w:val="000000"/>
        </w:rPr>
        <w:t xml:space="preserve"> </w:t>
      </w:r>
      <w:proofErr w:type="spellStart"/>
      <w:r w:rsidRPr="005169F5">
        <w:rPr>
          <w:iCs/>
          <w:color w:val="000000"/>
        </w:rPr>
        <w:t>АСВ</w:t>
      </w:r>
      <w:proofErr w:type="spellEnd"/>
      <w:r w:rsidRPr="005169F5">
        <w:rPr>
          <w:iCs/>
          <w:color w:val="000000"/>
        </w:rPr>
        <w:t xml:space="preserve">, 2015.— 56 c.— Режим доступа: </w:t>
      </w:r>
      <w:proofErr w:type="spellStart"/>
      <w:r w:rsidRPr="005169F5">
        <w:rPr>
          <w:iCs/>
          <w:color w:val="000000"/>
        </w:rPr>
        <w:t>http</w:t>
      </w:r>
      <w:proofErr w:type="spellEnd"/>
      <w:r w:rsidRPr="005169F5">
        <w:rPr>
          <w:iCs/>
          <w:color w:val="000000"/>
        </w:rPr>
        <w:t>://</w:t>
      </w:r>
      <w:proofErr w:type="spellStart"/>
      <w:r w:rsidRPr="005169F5">
        <w:rPr>
          <w:iCs/>
          <w:color w:val="000000"/>
        </w:rPr>
        <w:t>www.iprbookshop.ru</w:t>
      </w:r>
      <w:proofErr w:type="spellEnd"/>
      <w:r w:rsidRPr="005169F5">
        <w:rPr>
          <w:iCs/>
          <w:color w:val="000000"/>
        </w:rPr>
        <w:t xml:space="preserve">/54946.— </w:t>
      </w:r>
      <w:proofErr w:type="spellStart"/>
      <w:r w:rsidRPr="005169F5">
        <w:rPr>
          <w:iCs/>
          <w:color w:val="000000"/>
        </w:rPr>
        <w:t>ЭБС</w:t>
      </w:r>
      <w:proofErr w:type="spellEnd"/>
      <w:r w:rsidRPr="005169F5">
        <w:rPr>
          <w:iCs/>
          <w:color w:val="000000"/>
        </w:rPr>
        <w:t xml:space="preserve"> «</w:t>
      </w:r>
      <w:proofErr w:type="spellStart"/>
      <w:r w:rsidRPr="005169F5">
        <w:rPr>
          <w:iCs/>
          <w:color w:val="000000"/>
        </w:rPr>
        <w:t>IPRbooks</w:t>
      </w:r>
      <w:proofErr w:type="spellEnd"/>
      <w:r w:rsidRPr="005169F5">
        <w:rPr>
          <w:iCs/>
          <w:color w:val="000000"/>
        </w:rPr>
        <w:t>», по паролю</w:t>
      </w:r>
    </w:p>
    <w:p w:rsidR="00C574F6" w:rsidRPr="005169F5" w:rsidRDefault="00C574F6" w:rsidP="00812886">
      <w:pPr>
        <w:pStyle w:val="afc"/>
        <w:numPr>
          <w:ilvl w:val="0"/>
          <w:numId w:val="29"/>
        </w:numPr>
        <w:tabs>
          <w:tab w:val="clear" w:pos="756"/>
        </w:tabs>
        <w:spacing w:line="240" w:lineRule="auto"/>
        <w:rPr>
          <w:iCs/>
          <w:color w:val="000000"/>
        </w:rPr>
      </w:pPr>
      <w:proofErr w:type="spellStart"/>
      <w:r w:rsidRPr="005169F5">
        <w:rPr>
          <w:iCs/>
          <w:color w:val="000000"/>
        </w:rPr>
        <w:t>Остробородова</w:t>
      </w:r>
      <w:proofErr w:type="spellEnd"/>
      <w:r w:rsidRPr="005169F5">
        <w:rPr>
          <w:iCs/>
          <w:color w:val="000000"/>
        </w:rPr>
        <w:t xml:space="preserve"> </w:t>
      </w:r>
      <w:proofErr w:type="spellStart"/>
      <w:r w:rsidRPr="005169F5">
        <w:rPr>
          <w:iCs/>
          <w:color w:val="000000"/>
        </w:rPr>
        <w:t>Е.А</w:t>
      </w:r>
      <w:proofErr w:type="spellEnd"/>
      <w:r w:rsidRPr="005169F5">
        <w:rPr>
          <w:iCs/>
          <w:color w:val="000000"/>
        </w:rPr>
        <w:t xml:space="preserve">. Проектирование парка [Электронный ресурс]: учебно-методическое пособие/ </w:t>
      </w:r>
      <w:proofErr w:type="spellStart"/>
      <w:r w:rsidRPr="005169F5">
        <w:rPr>
          <w:iCs/>
          <w:color w:val="000000"/>
        </w:rPr>
        <w:t>Остробородова</w:t>
      </w:r>
      <w:proofErr w:type="spellEnd"/>
      <w:r w:rsidRPr="005169F5">
        <w:rPr>
          <w:iCs/>
          <w:color w:val="000000"/>
        </w:rPr>
        <w:t xml:space="preserve"> </w:t>
      </w:r>
      <w:proofErr w:type="spellStart"/>
      <w:r w:rsidRPr="005169F5">
        <w:rPr>
          <w:iCs/>
          <w:color w:val="000000"/>
        </w:rPr>
        <w:t>Е.А</w:t>
      </w:r>
      <w:proofErr w:type="spellEnd"/>
      <w:r w:rsidRPr="005169F5">
        <w:rPr>
          <w:iCs/>
          <w:color w:val="000000"/>
        </w:rPr>
        <w:t xml:space="preserve">., </w:t>
      </w:r>
      <w:proofErr w:type="spellStart"/>
      <w:r w:rsidRPr="005169F5">
        <w:rPr>
          <w:iCs/>
          <w:color w:val="000000"/>
        </w:rPr>
        <w:t>Гвоздкова</w:t>
      </w:r>
      <w:proofErr w:type="spellEnd"/>
      <w:r w:rsidRPr="005169F5">
        <w:rPr>
          <w:iCs/>
          <w:color w:val="000000"/>
        </w:rPr>
        <w:t xml:space="preserve"> И.Н.— Электрон. текстовые данные.— Волгоград: Волгоградский институт бизнеса, Вузовское образование, 2013.— 40 c.— Режим доступа: </w:t>
      </w:r>
      <w:proofErr w:type="spellStart"/>
      <w:r w:rsidRPr="005169F5">
        <w:rPr>
          <w:iCs/>
          <w:color w:val="000000"/>
        </w:rPr>
        <w:t>http</w:t>
      </w:r>
      <w:proofErr w:type="spellEnd"/>
      <w:r w:rsidRPr="005169F5">
        <w:rPr>
          <w:iCs/>
          <w:color w:val="000000"/>
        </w:rPr>
        <w:t>://</w:t>
      </w:r>
      <w:proofErr w:type="spellStart"/>
      <w:r w:rsidRPr="005169F5">
        <w:rPr>
          <w:iCs/>
          <w:color w:val="000000"/>
        </w:rPr>
        <w:t>www.iprbookshop.ru</w:t>
      </w:r>
      <w:proofErr w:type="spellEnd"/>
      <w:r w:rsidRPr="005169F5">
        <w:rPr>
          <w:iCs/>
          <w:color w:val="000000"/>
        </w:rPr>
        <w:t xml:space="preserve">/19185.— </w:t>
      </w:r>
      <w:proofErr w:type="spellStart"/>
      <w:r w:rsidRPr="005169F5">
        <w:rPr>
          <w:iCs/>
          <w:color w:val="000000"/>
        </w:rPr>
        <w:t>ЭБС</w:t>
      </w:r>
      <w:proofErr w:type="spellEnd"/>
      <w:r w:rsidRPr="005169F5">
        <w:rPr>
          <w:iCs/>
          <w:color w:val="000000"/>
        </w:rPr>
        <w:t xml:space="preserve"> «</w:t>
      </w:r>
      <w:proofErr w:type="spellStart"/>
      <w:r w:rsidRPr="005169F5">
        <w:rPr>
          <w:iCs/>
          <w:color w:val="000000"/>
        </w:rPr>
        <w:t>IPRbooks</w:t>
      </w:r>
      <w:proofErr w:type="spellEnd"/>
      <w:r w:rsidRPr="005169F5">
        <w:rPr>
          <w:iCs/>
          <w:color w:val="000000"/>
        </w:rPr>
        <w:t>», по паролю</w:t>
      </w:r>
    </w:p>
    <w:p w:rsidR="00C574F6" w:rsidRPr="00F224FF" w:rsidRDefault="00C574F6" w:rsidP="00F224FF">
      <w:pPr>
        <w:autoSpaceDE w:val="0"/>
        <w:autoSpaceDN w:val="0"/>
        <w:adjustRightInd w:val="0"/>
        <w:spacing w:after="0" w:line="240" w:lineRule="auto"/>
        <w:jc w:val="both"/>
        <w:rPr>
          <w:rFonts w:ascii="Times New Roman" w:hAnsi="Times New Roman"/>
          <w:b/>
          <w:sz w:val="24"/>
          <w:szCs w:val="24"/>
          <w:lang w:eastAsia="ru-RU"/>
        </w:rPr>
      </w:pPr>
    </w:p>
    <w:p w:rsidR="00C574F6" w:rsidRPr="00F224FF" w:rsidRDefault="00C574F6" w:rsidP="00F224FF">
      <w:pPr>
        <w:autoSpaceDE w:val="0"/>
        <w:autoSpaceDN w:val="0"/>
        <w:adjustRightInd w:val="0"/>
        <w:spacing w:after="0" w:line="240" w:lineRule="auto"/>
        <w:ind w:left="357"/>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6.Фонд</w:t>
      </w:r>
      <w:proofErr w:type="spellEnd"/>
      <w:r w:rsidRPr="00F224FF">
        <w:rPr>
          <w:rFonts w:ascii="Times New Roman" w:hAnsi="Times New Roman"/>
          <w:b/>
          <w:bCs/>
          <w:i/>
          <w:iCs/>
          <w:sz w:val="24"/>
          <w:szCs w:val="24"/>
          <w:lang w:eastAsia="ru-RU"/>
        </w:rPr>
        <w:t xml:space="preserve"> оценочных средств для проведения текущей и промежуточной аттестации обучающихся по дисциплине (модулю)</w:t>
      </w:r>
    </w:p>
    <w:p w:rsidR="00C574F6" w:rsidRPr="00F224FF" w:rsidRDefault="00C574F6"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C574F6" w:rsidRPr="00F224FF" w:rsidRDefault="00C574F6"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574F6" w:rsidRPr="00F224FF" w:rsidRDefault="00C574F6"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C574F6" w:rsidRPr="00F224FF" w:rsidRDefault="00C574F6" w:rsidP="00F224FF">
      <w:pPr>
        <w:widowControl w:val="0"/>
        <w:numPr>
          <w:ilvl w:val="1"/>
          <w:numId w:val="10"/>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574F6" w:rsidRPr="00F224FF" w:rsidRDefault="00C574F6"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574F6" w:rsidRPr="00EB0079" w:rsidTr="00F224FF">
        <w:tc>
          <w:tcPr>
            <w:tcW w:w="709"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C574F6" w:rsidRPr="00EB0079" w:rsidTr="00F224FF">
        <w:tc>
          <w:tcPr>
            <w:tcW w:w="709" w:type="dxa"/>
          </w:tcPr>
          <w:p w:rsidR="00C574F6" w:rsidRPr="00F224FF" w:rsidRDefault="00C574F6"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C574F6" w:rsidRPr="00F224FF" w:rsidRDefault="00C574F6" w:rsidP="00AF4EF4">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w:t>
            </w:r>
          </w:p>
        </w:tc>
        <w:tc>
          <w:tcPr>
            <w:tcW w:w="2126" w:type="dxa"/>
          </w:tcPr>
          <w:p w:rsidR="00C574F6" w:rsidRDefault="00C574F6"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C574F6" w:rsidRPr="00F224FF" w:rsidRDefault="00C574F6"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C574F6" w:rsidRDefault="00C574F6" w:rsidP="00462400">
            <w:pPr>
              <w:pStyle w:val="a3"/>
              <w:ind w:left="0"/>
              <w:jc w:val="both"/>
            </w:pPr>
            <w:r w:rsidRPr="006511BC">
              <w:t>Информационный проект</w:t>
            </w:r>
          </w:p>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C574F6" w:rsidRPr="00EB0079" w:rsidTr="00F224FF">
        <w:tc>
          <w:tcPr>
            <w:tcW w:w="709" w:type="dxa"/>
          </w:tcPr>
          <w:p w:rsidR="00C574F6" w:rsidRPr="00F224FF" w:rsidRDefault="00C574F6"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C574F6" w:rsidRPr="00F224FF" w:rsidRDefault="00C574F6" w:rsidP="00AF4EF4">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 xml:space="preserve">Раздел 2. </w:t>
            </w:r>
          </w:p>
        </w:tc>
        <w:tc>
          <w:tcPr>
            <w:tcW w:w="2126" w:type="dxa"/>
          </w:tcPr>
          <w:p w:rsidR="00C574F6" w:rsidRDefault="00C574F6" w:rsidP="00AF4EF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C574F6"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C574F6" w:rsidRDefault="00C574F6" w:rsidP="00462400">
            <w:pPr>
              <w:pStyle w:val="a3"/>
              <w:ind w:left="0"/>
              <w:jc w:val="both"/>
            </w:pPr>
            <w:r w:rsidRPr="006511BC">
              <w:t>Информационный проект</w:t>
            </w:r>
          </w:p>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C574F6" w:rsidRPr="00F224FF" w:rsidRDefault="00C574F6" w:rsidP="00F224FF">
      <w:pPr>
        <w:autoSpaceDE w:val="0"/>
        <w:autoSpaceDN w:val="0"/>
        <w:adjustRightInd w:val="0"/>
        <w:spacing w:after="0" w:line="240" w:lineRule="auto"/>
        <w:ind w:left="720"/>
        <w:jc w:val="both"/>
        <w:rPr>
          <w:rFonts w:ascii="Times New Roman" w:hAnsi="Times New Roman"/>
          <w:iCs/>
          <w:sz w:val="24"/>
          <w:szCs w:val="24"/>
          <w:lang w:eastAsia="ru-RU"/>
        </w:rPr>
      </w:pPr>
    </w:p>
    <w:p w:rsidR="00C574F6" w:rsidRDefault="00C574F6"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74F6" w:rsidRPr="00F224FF" w:rsidRDefault="00C574F6"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адание для практической подготовки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C574F6" w:rsidRPr="00EB0079" w:rsidTr="00A90569">
        <w:tc>
          <w:tcPr>
            <w:tcW w:w="851" w:type="dxa"/>
          </w:tcPr>
          <w:p w:rsidR="00C574F6" w:rsidRPr="00EB0079" w:rsidRDefault="00C574F6" w:rsidP="00A90569">
            <w:pPr>
              <w:jc w:val="both"/>
            </w:pPr>
            <w:r w:rsidRPr="00EB0079">
              <w:t xml:space="preserve">№ п/п </w:t>
            </w:r>
          </w:p>
        </w:tc>
        <w:tc>
          <w:tcPr>
            <w:tcW w:w="3260" w:type="dxa"/>
          </w:tcPr>
          <w:p w:rsidR="00C574F6" w:rsidRPr="00EB0079" w:rsidRDefault="00C574F6" w:rsidP="00A90569">
            <w:pPr>
              <w:jc w:val="both"/>
              <w:rPr>
                <w:rFonts w:ascii="Times New Roman" w:hAnsi="Times New Roman"/>
                <w:b/>
                <w:sz w:val="24"/>
                <w:szCs w:val="24"/>
              </w:rPr>
            </w:pPr>
            <w:r w:rsidRPr="00EB0079">
              <w:rPr>
                <w:rFonts w:ascii="Times New Roman" w:hAnsi="Times New Roman"/>
                <w:b/>
                <w:sz w:val="24"/>
                <w:szCs w:val="24"/>
              </w:rPr>
              <w:t xml:space="preserve">Наименование темы (раздела) дисциплины </w:t>
            </w:r>
          </w:p>
          <w:p w:rsidR="00C574F6" w:rsidRPr="00EB0079" w:rsidRDefault="00C574F6" w:rsidP="00A90569">
            <w:pPr>
              <w:jc w:val="both"/>
              <w:rPr>
                <w:rFonts w:ascii="Times New Roman" w:hAnsi="Times New Roman"/>
                <w:b/>
                <w:sz w:val="24"/>
                <w:szCs w:val="24"/>
              </w:rPr>
            </w:pPr>
          </w:p>
        </w:tc>
        <w:tc>
          <w:tcPr>
            <w:tcW w:w="5529" w:type="dxa"/>
          </w:tcPr>
          <w:p w:rsidR="00C574F6" w:rsidRPr="00EB0079" w:rsidRDefault="00C574F6" w:rsidP="00A90569">
            <w:pPr>
              <w:jc w:val="both"/>
              <w:rPr>
                <w:rFonts w:ascii="Times New Roman" w:hAnsi="Times New Roman"/>
                <w:b/>
                <w:sz w:val="24"/>
                <w:szCs w:val="24"/>
              </w:rPr>
            </w:pPr>
            <w:r w:rsidRPr="00EB0079">
              <w:rPr>
                <w:rFonts w:ascii="Times New Roman" w:hAnsi="Times New Roman"/>
                <w:b/>
                <w:sz w:val="24"/>
                <w:szCs w:val="24"/>
              </w:rPr>
              <w:t>Содержание практического занятия</w:t>
            </w:r>
          </w:p>
          <w:p w:rsidR="00C574F6" w:rsidRPr="00EB0079" w:rsidRDefault="00C574F6" w:rsidP="00A90569">
            <w:pPr>
              <w:jc w:val="both"/>
              <w:rPr>
                <w:rFonts w:ascii="Times New Roman" w:hAnsi="Times New Roman"/>
                <w:sz w:val="24"/>
                <w:szCs w:val="24"/>
              </w:rPr>
            </w:pPr>
          </w:p>
        </w:tc>
      </w:tr>
      <w:tr w:rsidR="00C574F6" w:rsidRPr="00EB0079" w:rsidTr="00A90569">
        <w:trPr>
          <w:trHeight w:val="1230"/>
        </w:trPr>
        <w:tc>
          <w:tcPr>
            <w:tcW w:w="851" w:type="dxa"/>
          </w:tcPr>
          <w:p w:rsidR="00C574F6" w:rsidRPr="00703506" w:rsidRDefault="00C574F6" w:rsidP="0096341F">
            <w:pPr>
              <w:pStyle w:val="a3"/>
              <w:numPr>
                <w:ilvl w:val="0"/>
                <w:numId w:val="27"/>
              </w:numPr>
              <w:jc w:val="both"/>
            </w:pP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Композиционные структуры архитектурных ансамблей</w:t>
            </w:r>
          </w:p>
        </w:tc>
        <w:tc>
          <w:tcPr>
            <w:tcW w:w="5529"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Выполнение схем, зарисовок, композиционных решений различных форм архитектурных ансамблей. Анализ организации структуры и содержания ансамбля в пластическом выражении.</w:t>
            </w:r>
          </w:p>
        </w:tc>
      </w:tr>
      <w:tr w:rsidR="00C574F6" w:rsidRPr="00EB0079" w:rsidTr="00A90569">
        <w:tc>
          <w:tcPr>
            <w:tcW w:w="851" w:type="dxa"/>
          </w:tcPr>
          <w:p w:rsidR="00C574F6" w:rsidRPr="00703506" w:rsidRDefault="00C574F6" w:rsidP="0096341F">
            <w:pPr>
              <w:pStyle w:val="a3"/>
              <w:numPr>
                <w:ilvl w:val="0"/>
                <w:numId w:val="27"/>
              </w:numPr>
              <w:jc w:val="both"/>
            </w:pP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5529"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Выполнение исследовательского проекта. Анализ материала по теме. Изучение особенностей современного архитектурного формообразования, изменение технологий и способов создания архитектуры, отражение на композиционном выражении.</w:t>
            </w:r>
          </w:p>
        </w:tc>
      </w:tr>
    </w:tbl>
    <w:p w:rsidR="00C574F6" w:rsidRPr="00F224FF" w:rsidRDefault="00C574F6"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C574F6" w:rsidRPr="00AF4EF4" w:rsidRDefault="00C574F6" w:rsidP="00F224FF">
      <w:pPr>
        <w:spacing w:after="0" w:line="240" w:lineRule="auto"/>
        <w:jc w:val="both"/>
        <w:rPr>
          <w:rFonts w:ascii="Times New Roman" w:hAnsi="Times New Roman"/>
          <w:bCs/>
          <w:color w:val="FF0000"/>
          <w:sz w:val="24"/>
          <w:szCs w:val="24"/>
        </w:rPr>
      </w:pPr>
      <w:proofErr w:type="spellStart"/>
      <w:r w:rsidRPr="00AF4EF4">
        <w:rPr>
          <w:rFonts w:ascii="Times New Roman" w:hAnsi="Times New Roman"/>
          <w:bCs/>
          <w:sz w:val="24"/>
          <w:szCs w:val="24"/>
        </w:rPr>
        <w:t>1.Композиционные</w:t>
      </w:r>
      <w:proofErr w:type="spellEnd"/>
      <w:r w:rsidRPr="00AF4EF4">
        <w:rPr>
          <w:rFonts w:ascii="Times New Roman" w:hAnsi="Times New Roman"/>
          <w:bCs/>
          <w:sz w:val="24"/>
          <w:szCs w:val="24"/>
        </w:rPr>
        <w:t xml:space="preserve"> структуры архитектурных ансамблей</w:t>
      </w:r>
      <w:r w:rsidRPr="00AF4EF4">
        <w:rPr>
          <w:rFonts w:ascii="Times New Roman" w:hAnsi="Times New Roman"/>
          <w:sz w:val="24"/>
          <w:szCs w:val="24"/>
        </w:rPr>
        <w:t>(проводится в форме практической подготовки, 5 семестр, 9 часов)</w:t>
      </w:r>
    </w:p>
    <w:p w:rsidR="00C574F6" w:rsidRPr="00AF4EF4" w:rsidRDefault="00C574F6" w:rsidP="00877838">
      <w:pPr>
        <w:spacing w:after="0" w:line="240" w:lineRule="auto"/>
        <w:jc w:val="both"/>
        <w:rPr>
          <w:rFonts w:ascii="Times New Roman" w:hAnsi="Times New Roman"/>
          <w:bCs/>
          <w:color w:val="FF0000"/>
          <w:sz w:val="24"/>
          <w:szCs w:val="24"/>
        </w:rPr>
      </w:pPr>
      <w:proofErr w:type="spellStart"/>
      <w:r w:rsidRPr="00AF4EF4">
        <w:rPr>
          <w:rFonts w:ascii="Times New Roman" w:hAnsi="Times New Roman"/>
          <w:bCs/>
          <w:sz w:val="24"/>
          <w:szCs w:val="24"/>
        </w:rPr>
        <w:t>2.Проблема</w:t>
      </w:r>
      <w:proofErr w:type="spellEnd"/>
      <w:r w:rsidRPr="00AF4EF4">
        <w:rPr>
          <w:rFonts w:ascii="Times New Roman" w:hAnsi="Times New Roman"/>
          <w:bCs/>
          <w:sz w:val="24"/>
          <w:szCs w:val="24"/>
        </w:rPr>
        <w:t xml:space="preserve"> ансамбля в современных тенденциях архитектурного формообразования</w:t>
      </w:r>
      <w:r w:rsidRPr="00AF4EF4">
        <w:rPr>
          <w:rFonts w:ascii="Times New Roman" w:hAnsi="Times New Roman"/>
          <w:sz w:val="24"/>
          <w:szCs w:val="24"/>
        </w:rPr>
        <w:t>(проводится в ф</w:t>
      </w:r>
      <w:r>
        <w:rPr>
          <w:rFonts w:ascii="Times New Roman" w:hAnsi="Times New Roman"/>
          <w:sz w:val="24"/>
          <w:szCs w:val="24"/>
        </w:rPr>
        <w:t xml:space="preserve">орме практической подготовки, </w:t>
      </w:r>
      <w:proofErr w:type="spellStart"/>
      <w:r w:rsidRPr="00AF4EF4">
        <w:rPr>
          <w:rFonts w:ascii="Times New Roman" w:hAnsi="Times New Roman"/>
          <w:sz w:val="24"/>
          <w:szCs w:val="24"/>
        </w:rPr>
        <w:t>6семестр</w:t>
      </w:r>
      <w:proofErr w:type="spellEnd"/>
      <w:r w:rsidRPr="00AF4EF4">
        <w:rPr>
          <w:rFonts w:ascii="Times New Roman" w:hAnsi="Times New Roman"/>
          <w:sz w:val="24"/>
          <w:szCs w:val="24"/>
        </w:rPr>
        <w:t>, 9 часов)</w:t>
      </w:r>
    </w:p>
    <w:p w:rsidR="00C574F6" w:rsidRPr="00AF4EF4" w:rsidRDefault="00C574F6" w:rsidP="00F224FF">
      <w:pPr>
        <w:spacing w:after="0" w:line="240" w:lineRule="auto"/>
        <w:ind w:left="709"/>
        <w:jc w:val="both"/>
        <w:rPr>
          <w:rFonts w:ascii="Times New Roman" w:hAnsi="Times New Roman"/>
          <w:b/>
          <w:sz w:val="24"/>
          <w:szCs w:val="24"/>
          <w:lang w:eastAsia="ru-RU"/>
        </w:rPr>
      </w:pPr>
    </w:p>
    <w:p w:rsidR="00C574F6" w:rsidRPr="00AF4EF4" w:rsidRDefault="00C574F6"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C574F6" w:rsidRPr="00C052F2" w:rsidRDefault="00C574F6" w:rsidP="00C052F2">
      <w:pPr>
        <w:widowControl w:val="0"/>
        <w:autoSpaceDE w:val="0"/>
        <w:autoSpaceDN w:val="0"/>
        <w:adjustRightInd w:val="0"/>
        <w:ind w:firstLine="709"/>
        <w:jc w:val="both"/>
        <w:rPr>
          <w:rFonts w:ascii="Times New Roman" w:hAnsi="Times New Roman"/>
          <w:b/>
          <w:sz w:val="24"/>
          <w:szCs w:val="24"/>
        </w:rPr>
      </w:pPr>
      <w:r w:rsidRPr="00C052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574F6" w:rsidRPr="00C052F2" w:rsidRDefault="00C574F6" w:rsidP="00C052F2">
      <w:pPr>
        <w:autoSpaceDE w:val="0"/>
        <w:autoSpaceDN w:val="0"/>
        <w:adjustRightInd w:val="0"/>
        <w:ind w:firstLine="720"/>
        <w:jc w:val="both"/>
        <w:rPr>
          <w:rFonts w:ascii="Times New Roman" w:hAnsi="Times New Roman"/>
          <w:iCs/>
          <w:sz w:val="24"/>
          <w:szCs w:val="24"/>
        </w:rPr>
      </w:pPr>
      <w:r w:rsidRPr="00C052F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74F6" w:rsidRPr="00F224FF" w:rsidRDefault="00C574F6"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574F6" w:rsidRPr="00F224FF" w:rsidRDefault="00C574F6"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C574F6" w:rsidRDefault="00C574F6" w:rsidP="00462400">
      <w:pPr>
        <w:pStyle w:val="1"/>
        <w:jc w:val="both"/>
        <w:rPr>
          <w:rFonts w:ascii="Times New Roman" w:hAnsi="Times New Roman"/>
          <w:i/>
        </w:rPr>
      </w:pPr>
      <w:r w:rsidRPr="00462400">
        <w:rPr>
          <w:rFonts w:ascii="Times New Roman" w:hAnsi="Times New Roman"/>
          <w:i/>
        </w:rPr>
        <w:t>7.1 Основная учебная литература:</w:t>
      </w:r>
    </w:p>
    <w:p w:rsidR="00C574F6" w:rsidRPr="00A13575" w:rsidRDefault="00C574F6" w:rsidP="00812886">
      <w:pPr>
        <w:pStyle w:val="a3"/>
        <w:widowControl/>
        <w:numPr>
          <w:ilvl w:val="0"/>
          <w:numId w:val="31"/>
        </w:numPr>
        <w:autoSpaceDE/>
        <w:autoSpaceDN/>
        <w:adjustRightInd/>
        <w:spacing w:after="200" w:line="276" w:lineRule="auto"/>
        <w:rPr>
          <w:i/>
        </w:rPr>
      </w:pPr>
      <w:r w:rsidRPr="008577CD">
        <w:t xml:space="preserve">Портнова, Т. В. Теория архитектурной композиции : учебное пособие / Т. В. Портнова. — Электрон. текстовые данные -  Москва : Российский университет дружбы народов, 2018. — 132 c. — Режим доступа: </w:t>
      </w:r>
      <w:proofErr w:type="spellStart"/>
      <w:r w:rsidRPr="008577CD">
        <w:t>http</w:t>
      </w:r>
      <w:proofErr w:type="spellEnd"/>
      <w:r w:rsidRPr="008577CD">
        <w:t>://</w:t>
      </w:r>
      <w:proofErr w:type="spellStart"/>
      <w:r w:rsidRPr="008577CD">
        <w:t>www.iprbookshop.ru</w:t>
      </w:r>
      <w:proofErr w:type="spellEnd"/>
      <w:r w:rsidRPr="008577CD">
        <w:t>/</w:t>
      </w:r>
      <w:proofErr w:type="spellStart"/>
      <w:r w:rsidRPr="008577CD">
        <w:t>91078.html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C574F6" w:rsidRPr="00A13575" w:rsidRDefault="00C574F6" w:rsidP="00812886">
      <w:pPr>
        <w:pStyle w:val="a3"/>
        <w:widowControl/>
        <w:numPr>
          <w:ilvl w:val="0"/>
          <w:numId w:val="31"/>
        </w:numPr>
        <w:autoSpaceDE/>
        <w:autoSpaceDN/>
        <w:adjustRightInd/>
        <w:spacing w:after="200" w:line="276" w:lineRule="auto"/>
        <w:rPr>
          <w:i/>
        </w:rPr>
      </w:pPr>
      <w:r w:rsidRPr="00D91BAE">
        <w:t xml:space="preserve">Агеева, Е. Ю. Большепролетные спортивные сооружения. Архитектурные и конструктивные особенности : учебное пособие / Е. Ю. Агеева, М. А. Филиппова. — </w:t>
      </w:r>
      <w:r>
        <w:t xml:space="preserve">Электрон. текстовые данные - </w:t>
      </w:r>
      <w:r w:rsidRPr="00D91BAE">
        <w:t xml:space="preserve">Нижний Новгород : Нижегородский государственный архитектурно-строительный университет, </w:t>
      </w:r>
      <w:proofErr w:type="spellStart"/>
      <w:r w:rsidRPr="00D91BAE">
        <w:t>ЭБС</w:t>
      </w:r>
      <w:proofErr w:type="spellEnd"/>
      <w:r w:rsidRPr="00D91BAE">
        <w:t xml:space="preserve"> </w:t>
      </w:r>
      <w:proofErr w:type="spellStart"/>
      <w:r w:rsidRPr="00D91BAE">
        <w:t>АСВ</w:t>
      </w:r>
      <w:proofErr w:type="spellEnd"/>
      <w:r w:rsidRPr="00D91BAE">
        <w:t>, 2014. — 84 c. —</w:t>
      </w:r>
      <w:r>
        <w:t xml:space="preserve">Режим доступа: </w:t>
      </w:r>
      <w:proofErr w:type="spellStart"/>
      <w:r w:rsidRPr="00D91BAE">
        <w:t>http</w:t>
      </w:r>
      <w:proofErr w:type="spellEnd"/>
      <w:r w:rsidRPr="00D91BAE">
        <w:t>://</w:t>
      </w:r>
      <w:proofErr w:type="spellStart"/>
      <w:r w:rsidRPr="00D91BAE">
        <w:t>www.iprbookshop.ru</w:t>
      </w:r>
      <w:proofErr w:type="spellEnd"/>
      <w:r w:rsidRPr="00D91BAE">
        <w:t>/</w:t>
      </w:r>
      <w:proofErr w:type="spellStart"/>
      <w:r w:rsidRPr="00D91BAE">
        <w:t>30796.html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C574F6" w:rsidRPr="00A13575" w:rsidRDefault="00C574F6" w:rsidP="00812886">
      <w:pPr>
        <w:pStyle w:val="a3"/>
        <w:widowControl/>
        <w:numPr>
          <w:ilvl w:val="0"/>
          <w:numId w:val="30"/>
        </w:numPr>
        <w:autoSpaceDE/>
        <w:autoSpaceDN/>
        <w:adjustRightInd/>
        <w:spacing w:after="200" w:line="276" w:lineRule="auto"/>
        <w:rPr>
          <w:i/>
        </w:rPr>
      </w:pPr>
      <w:r w:rsidRPr="00D91BAE">
        <w:t xml:space="preserve"> 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 xml:space="preserve">Санкт-Петербург : Санкт-Петербургский государственный архитектурно-строительный университет, </w:t>
      </w:r>
      <w:proofErr w:type="spellStart"/>
      <w:r w:rsidRPr="00D91BAE">
        <w:t>ЭБС</w:t>
      </w:r>
      <w:proofErr w:type="spellEnd"/>
      <w:r w:rsidRPr="00D91BAE">
        <w:t xml:space="preserve"> </w:t>
      </w:r>
      <w:proofErr w:type="spellStart"/>
      <w:r w:rsidRPr="00D91BAE">
        <w:t>АСВ</w:t>
      </w:r>
      <w:proofErr w:type="spellEnd"/>
      <w:r w:rsidRPr="00D91BAE">
        <w:t>, 2016. — 94 c. —</w:t>
      </w:r>
      <w:r>
        <w:t xml:space="preserve"> Режим доступа: </w:t>
      </w:r>
      <w:proofErr w:type="spellStart"/>
      <w:r w:rsidRPr="00D91BAE">
        <w:t>http</w:t>
      </w:r>
      <w:proofErr w:type="spellEnd"/>
      <w:r w:rsidRPr="00D91BAE">
        <w:t>://</w:t>
      </w:r>
      <w:proofErr w:type="spellStart"/>
      <w:r w:rsidRPr="00D91BAE">
        <w:t>www.iprbookshop.ru</w:t>
      </w:r>
      <w:proofErr w:type="spellEnd"/>
      <w:r w:rsidRPr="00D91BAE">
        <w:t>/</w:t>
      </w:r>
      <w:proofErr w:type="spellStart"/>
      <w:r w:rsidRPr="00D91BAE">
        <w:t>74361.html</w:t>
      </w:r>
      <w:proofErr w:type="spellEnd"/>
      <w:r>
        <w:t xml:space="preserve">. - </w:t>
      </w:r>
      <w:proofErr w:type="spellStart"/>
      <w:r w:rsidRPr="003A786F">
        <w:t>ЭБС</w:t>
      </w:r>
      <w:proofErr w:type="spellEnd"/>
      <w:r w:rsidRPr="003A786F">
        <w:t xml:space="preserve"> «</w:t>
      </w:r>
      <w:proofErr w:type="spellStart"/>
      <w:r w:rsidRPr="003A786F">
        <w:t>IPRbooks</w:t>
      </w:r>
      <w:proofErr w:type="spellEnd"/>
      <w:r w:rsidRPr="003A786F">
        <w:t>»</w:t>
      </w:r>
    </w:p>
    <w:p w:rsidR="00C574F6" w:rsidRPr="00F419A7" w:rsidRDefault="00C574F6" w:rsidP="00812886">
      <w:pPr>
        <w:pStyle w:val="a3"/>
        <w:widowControl/>
        <w:numPr>
          <w:ilvl w:val="0"/>
          <w:numId w:val="30"/>
        </w:numPr>
        <w:autoSpaceDE/>
        <w:autoSpaceDN/>
        <w:adjustRightInd/>
        <w:spacing w:after="200" w:line="276" w:lineRule="auto"/>
        <w:rPr>
          <w:i/>
        </w:rPr>
      </w:pPr>
      <w:proofErr w:type="spellStart"/>
      <w:r>
        <w:t>Грубе</w:t>
      </w:r>
      <w:proofErr w:type="spellEnd"/>
      <w:r>
        <w:t xml:space="preserve"> Г.-Р., </w:t>
      </w:r>
      <w:proofErr w:type="spellStart"/>
      <w:r>
        <w:t>Кучмар</w:t>
      </w:r>
      <w:proofErr w:type="spellEnd"/>
      <w:r>
        <w:t xml:space="preserve"> А. «Путеводитель по архитектурным формам». – М.: «Архитектура – С», 2014</w:t>
      </w:r>
    </w:p>
    <w:p w:rsidR="00C574F6" w:rsidRPr="00CF09BA" w:rsidRDefault="00C574F6" w:rsidP="00812886">
      <w:pPr>
        <w:pStyle w:val="a3"/>
        <w:widowControl/>
        <w:numPr>
          <w:ilvl w:val="0"/>
          <w:numId w:val="30"/>
        </w:numPr>
        <w:autoSpaceDE/>
        <w:autoSpaceDN/>
        <w:adjustRightInd/>
        <w:spacing w:after="200" w:line="276" w:lineRule="auto"/>
      </w:pPr>
      <w:r w:rsidRPr="00CF09BA">
        <w:t xml:space="preserve">Ожегов С. С. «История ландшафтной архитектуры: </w:t>
      </w:r>
      <w:proofErr w:type="spellStart"/>
      <w:r w:rsidRPr="00CF09BA">
        <w:t>Учеб.для</w:t>
      </w:r>
      <w:proofErr w:type="spellEnd"/>
      <w:r w:rsidRPr="00CF09BA">
        <w:t xml:space="preserve"> вузов: Спец. «Архитектура». – М: «Архитектура – С», 2004</w:t>
      </w:r>
    </w:p>
    <w:p w:rsidR="00C574F6" w:rsidRPr="00462400" w:rsidRDefault="00C574F6" w:rsidP="00462400">
      <w:pPr>
        <w:pStyle w:val="1"/>
        <w:jc w:val="both"/>
        <w:rPr>
          <w:rFonts w:ascii="Times New Roman" w:hAnsi="Times New Roman"/>
          <w:i/>
        </w:rPr>
      </w:pPr>
    </w:p>
    <w:p w:rsidR="00C574F6" w:rsidRPr="00D21EC5" w:rsidRDefault="00C574F6" w:rsidP="00462400">
      <w:pPr>
        <w:pStyle w:val="a3"/>
        <w:outlineLvl w:val="0"/>
      </w:pPr>
    </w:p>
    <w:p w:rsidR="00C574F6" w:rsidRPr="0060033C" w:rsidRDefault="00C574F6" w:rsidP="00462400">
      <w:pPr>
        <w:pStyle w:val="a3"/>
        <w:widowControl/>
        <w:autoSpaceDE/>
        <w:autoSpaceDN/>
        <w:adjustRightInd/>
      </w:pPr>
    </w:p>
    <w:p w:rsidR="00C574F6" w:rsidRDefault="00C574F6" w:rsidP="00462400">
      <w:pPr>
        <w:pStyle w:val="a3"/>
        <w:widowControl/>
        <w:autoSpaceDE/>
        <w:autoSpaceDN/>
        <w:adjustRightInd/>
        <w:rPr>
          <w:i/>
          <w:color w:val="000000"/>
          <w:shd w:val="clear" w:color="auto" w:fill="FCFCFC"/>
        </w:rPr>
      </w:pPr>
      <w:r>
        <w:rPr>
          <w:i/>
          <w:color w:val="000000"/>
          <w:shd w:val="clear" w:color="auto" w:fill="FCFCFC"/>
        </w:rPr>
        <w:t xml:space="preserve">7.2. </w:t>
      </w:r>
      <w:r w:rsidRPr="0060033C">
        <w:rPr>
          <w:i/>
          <w:color w:val="000000"/>
          <w:shd w:val="clear" w:color="auto" w:fill="FCFCFC"/>
        </w:rPr>
        <w:t xml:space="preserve">Дополнительная </w:t>
      </w:r>
      <w:r>
        <w:rPr>
          <w:i/>
          <w:color w:val="000000"/>
          <w:shd w:val="clear" w:color="auto" w:fill="FCFCFC"/>
        </w:rPr>
        <w:t xml:space="preserve">учебная </w:t>
      </w:r>
      <w:r w:rsidRPr="0060033C">
        <w:rPr>
          <w:i/>
          <w:color w:val="000000"/>
          <w:shd w:val="clear" w:color="auto" w:fill="FCFCFC"/>
        </w:rPr>
        <w:t>литература</w:t>
      </w:r>
    </w:p>
    <w:p w:rsidR="00C574F6" w:rsidRPr="0060033C" w:rsidRDefault="00C574F6" w:rsidP="00462400">
      <w:pPr>
        <w:pStyle w:val="a3"/>
        <w:widowControl/>
        <w:autoSpaceDE/>
        <w:autoSpaceDN/>
        <w:adjustRightInd/>
        <w:rPr>
          <w:i/>
        </w:rPr>
      </w:pPr>
    </w:p>
    <w:p w:rsidR="00C574F6" w:rsidRDefault="00C574F6" w:rsidP="00462400">
      <w:pPr>
        <w:pStyle w:val="a3"/>
        <w:widowControl/>
        <w:numPr>
          <w:ilvl w:val="0"/>
          <w:numId w:val="28"/>
        </w:numPr>
        <w:autoSpaceDE/>
        <w:autoSpaceDN/>
        <w:adjustRightInd/>
        <w:ind w:left="1134" w:hanging="425"/>
        <w:jc w:val="both"/>
      </w:pPr>
      <w:proofErr w:type="spellStart"/>
      <w:r>
        <w:t>Ванслов</w:t>
      </w:r>
      <w:proofErr w:type="spellEnd"/>
      <w:r>
        <w:t xml:space="preserve">, </w:t>
      </w:r>
      <w:proofErr w:type="spellStart"/>
      <w:r>
        <w:t>В.В</w:t>
      </w:r>
      <w:proofErr w:type="spellEnd"/>
      <w:r>
        <w:t xml:space="preserve">. Что такое искусство.- М.: </w:t>
      </w:r>
      <w:proofErr w:type="spellStart"/>
      <w:r>
        <w:t>Изобраз.искусство</w:t>
      </w:r>
      <w:proofErr w:type="spellEnd"/>
      <w:r>
        <w:t>, 1988</w:t>
      </w:r>
    </w:p>
    <w:p w:rsidR="00C574F6" w:rsidRDefault="00C574F6" w:rsidP="00462400">
      <w:pPr>
        <w:pStyle w:val="a3"/>
        <w:widowControl/>
        <w:numPr>
          <w:ilvl w:val="0"/>
          <w:numId w:val="28"/>
        </w:numPr>
        <w:autoSpaceDE/>
        <w:autoSpaceDN/>
        <w:adjustRightInd/>
        <w:ind w:left="1134" w:hanging="425"/>
        <w:jc w:val="both"/>
      </w:pPr>
      <w:proofErr w:type="spellStart"/>
      <w:r>
        <w:t>Вельфлин</w:t>
      </w:r>
      <w:proofErr w:type="spellEnd"/>
      <w:r>
        <w:t xml:space="preserve">, Г. Основные понятия истории искусств: проблема эволюции стиля в новом искусстве.- М.: </w:t>
      </w:r>
      <w:proofErr w:type="spellStart"/>
      <w:r>
        <w:t>В.Шевчук</w:t>
      </w:r>
      <w:proofErr w:type="spellEnd"/>
      <w:r>
        <w:t>, 2009</w:t>
      </w:r>
    </w:p>
    <w:p w:rsidR="00C574F6" w:rsidRDefault="00C574F6" w:rsidP="00462400">
      <w:pPr>
        <w:pStyle w:val="a3"/>
        <w:widowControl/>
        <w:numPr>
          <w:ilvl w:val="0"/>
          <w:numId w:val="28"/>
        </w:numPr>
        <w:autoSpaceDE/>
        <w:autoSpaceDN/>
        <w:adjustRightInd/>
        <w:ind w:left="1134" w:hanging="425"/>
        <w:jc w:val="both"/>
      </w:pPr>
      <w:r>
        <w:t xml:space="preserve">Взаимодействие искусств в современном художественном процессе: сб. по учеб.-метод. вопросам/ Академия художеств СССР, Ин-т живописи, скульптуры и архитектуры им. </w:t>
      </w:r>
      <w:proofErr w:type="spellStart"/>
      <w:r>
        <w:t>И.Е</w:t>
      </w:r>
      <w:proofErr w:type="spellEnd"/>
      <w:r>
        <w:t xml:space="preserve">. Репина.- Л.: </w:t>
      </w:r>
      <w:proofErr w:type="spellStart"/>
      <w:r>
        <w:t>ИЖСиА</w:t>
      </w:r>
      <w:proofErr w:type="spellEnd"/>
      <w:r>
        <w:t xml:space="preserve"> им. </w:t>
      </w:r>
      <w:proofErr w:type="spellStart"/>
      <w:r>
        <w:t>И.Е.Репина</w:t>
      </w:r>
      <w:proofErr w:type="spellEnd"/>
      <w:r>
        <w:t>, 1988</w:t>
      </w:r>
    </w:p>
    <w:p w:rsidR="00C574F6" w:rsidRDefault="00C574F6" w:rsidP="00462400">
      <w:pPr>
        <w:pStyle w:val="a3"/>
        <w:widowControl/>
        <w:numPr>
          <w:ilvl w:val="0"/>
          <w:numId w:val="28"/>
        </w:numPr>
        <w:autoSpaceDE/>
        <w:autoSpaceDN/>
        <w:adjustRightInd/>
        <w:ind w:left="1134" w:hanging="425"/>
        <w:jc w:val="both"/>
      </w:pPr>
      <w:r>
        <w:t xml:space="preserve">Виппер, </w:t>
      </w:r>
      <w:proofErr w:type="spellStart"/>
      <w:r>
        <w:t>Б.Р</w:t>
      </w:r>
      <w:proofErr w:type="spellEnd"/>
      <w:r>
        <w:t xml:space="preserve">. Введение в историческое изучение искусства.- М.: </w:t>
      </w:r>
      <w:proofErr w:type="spellStart"/>
      <w:r>
        <w:t>В.Шевчук</w:t>
      </w:r>
      <w:proofErr w:type="spellEnd"/>
      <w:r>
        <w:t>, 2008</w:t>
      </w:r>
    </w:p>
    <w:p w:rsidR="00C574F6" w:rsidRDefault="00C574F6" w:rsidP="00462400">
      <w:pPr>
        <w:pStyle w:val="a3"/>
        <w:widowControl/>
        <w:numPr>
          <w:ilvl w:val="0"/>
          <w:numId w:val="28"/>
        </w:numPr>
        <w:autoSpaceDE/>
        <w:autoSpaceDN/>
        <w:adjustRightInd/>
        <w:ind w:left="1134" w:hanging="425"/>
        <w:jc w:val="both"/>
      </w:pPr>
      <w:r>
        <w:t xml:space="preserve">Доронина </w:t>
      </w:r>
      <w:proofErr w:type="spellStart"/>
      <w:r>
        <w:t>Л.Н</w:t>
      </w:r>
      <w:proofErr w:type="spellEnd"/>
      <w:r>
        <w:t xml:space="preserve">. Сталинские высотки ( к проблеме синтеза скульптуры с архитектурой)//Декоративное искусство и предметно-пространственная среда: вестник </w:t>
      </w:r>
      <w:proofErr w:type="spellStart"/>
      <w:r>
        <w:t>МГХПА</w:t>
      </w:r>
      <w:proofErr w:type="spellEnd"/>
      <w:r>
        <w:t xml:space="preserve">-.2014.- №2/ Московская гос. художественно-промышленная академия </w:t>
      </w:r>
      <w:proofErr w:type="spellStart"/>
      <w:r>
        <w:t>им.С.Г.Строганова</w:t>
      </w:r>
      <w:proofErr w:type="spellEnd"/>
      <w:r>
        <w:t xml:space="preserve">.- М., 2014. </w:t>
      </w:r>
      <w:proofErr w:type="spellStart"/>
      <w:r>
        <w:t>С.155</w:t>
      </w:r>
      <w:proofErr w:type="spellEnd"/>
      <w:r>
        <w:t>-166</w:t>
      </w:r>
    </w:p>
    <w:p w:rsidR="00C574F6" w:rsidRDefault="00C574F6" w:rsidP="00462400">
      <w:pPr>
        <w:pStyle w:val="a3"/>
        <w:widowControl/>
        <w:numPr>
          <w:ilvl w:val="0"/>
          <w:numId w:val="28"/>
        </w:numPr>
        <w:autoSpaceDE/>
        <w:autoSpaceDN/>
        <w:adjustRightInd/>
        <w:ind w:left="1134" w:hanging="425"/>
        <w:jc w:val="both"/>
      </w:pPr>
      <w:r>
        <w:t xml:space="preserve">Иконников, </w:t>
      </w:r>
      <w:proofErr w:type="spellStart"/>
      <w:r>
        <w:t>А.В</w:t>
      </w:r>
      <w:proofErr w:type="spellEnd"/>
      <w:r>
        <w:t xml:space="preserve">. Пространство и форма в архитектуре и градостроительстве.- М.: </w:t>
      </w:r>
      <w:proofErr w:type="spellStart"/>
      <w:r>
        <w:t>КомКнига</w:t>
      </w:r>
      <w:proofErr w:type="spellEnd"/>
      <w:r>
        <w:t>, 2006</w:t>
      </w:r>
    </w:p>
    <w:p w:rsidR="00C574F6" w:rsidRPr="00F224FF" w:rsidRDefault="00C574F6" w:rsidP="00462400">
      <w:pPr>
        <w:autoSpaceDE w:val="0"/>
        <w:autoSpaceDN w:val="0"/>
        <w:adjustRightInd w:val="0"/>
        <w:spacing w:after="0" w:line="240" w:lineRule="auto"/>
        <w:rPr>
          <w:rFonts w:ascii="Times New Roman" w:hAnsi="Times New Roman"/>
          <w:b/>
          <w:iCs/>
          <w:sz w:val="24"/>
          <w:szCs w:val="24"/>
          <w:lang w:eastAsia="ru-RU"/>
        </w:rPr>
      </w:pPr>
    </w:p>
    <w:p w:rsidR="00C574F6" w:rsidRPr="00F224FF" w:rsidRDefault="00C574F6"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C574F6" w:rsidRPr="00F224FF" w:rsidRDefault="00C574F6"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roofErr w:type="spellStart"/>
      <w:r w:rsidRPr="00F224FF">
        <w:rPr>
          <w:rFonts w:ascii="Times New Roman" w:hAnsi="Times New Roman"/>
          <w:b/>
          <w:iCs/>
          <w:sz w:val="24"/>
          <w:szCs w:val="24"/>
          <w:lang w:eastAsia="ru-RU"/>
        </w:rPr>
        <w:t>7.3.Периодические</w:t>
      </w:r>
      <w:proofErr w:type="spellEnd"/>
      <w:r w:rsidRPr="00F224FF">
        <w:rPr>
          <w:rFonts w:ascii="Times New Roman" w:hAnsi="Times New Roman"/>
          <w:b/>
          <w:iCs/>
          <w:sz w:val="24"/>
          <w:szCs w:val="24"/>
          <w:lang w:eastAsia="ru-RU"/>
        </w:rPr>
        <w:t xml:space="preserve"> издания </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Диалог искусств (</w:t>
      </w:r>
      <w:proofErr w:type="spellStart"/>
      <w:r w:rsidRPr="00F224FF">
        <w:rPr>
          <w:rFonts w:ascii="Times New Roman" w:hAnsi="Times New Roman"/>
          <w:iCs/>
          <w:sz w:val="24"/>
          <w:szCs w:val="24"/>
          <w:lang w:eastAsia="ru-RU"/>
        </w:rPr>
        <w:t>ДИ</w:t>
      </w:r>
      <w:proofErr w:type="spellEnd"/>
      <w:r w:rsidRPr="00F224FF">
        <w:rPr>
          <w:rFonts w:ascii="Times New Roman" w:hAnsi="Times New Roman"/>
          <w:iCs/>
          <w:sz w:val="24"/>
          <w:szCs w:val="24"/>
          <w:lang w:eastAsia="ru-RU"/>
        </w:rPr>
        <w:t xml:space="preserve">).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C574F6" w:rsidRPr="00F224FF" w:rsidRDefault="00C574F6" w:rsidP="00F224FF">
      <w:pPr>
        <w:spacing w:after="0" w:line="240" w:lineRule="auto"/>
        <w:rPr>
          <w:rFonts w:ascii="Times New Roman" w:hAnsi="Times New Roman"/>
          <w:iCs/>
          <w:sz w:val="24"/>
          <w:szCs w:val="24"/>
          <w:lang w:eastAsia="ru-RU"/>
        </w:rPr>
      </w:pPr>
    </w:p>
    <w:p w:rsidR="00C574F6" w:rsidRPr="00F224FF" w:rsidRDefault="00C574F6"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8.Перечень</w:t>
      </w:r>
      <w:proofErr w:type="spellEnd"/>
      <w:r w:rsidRPr="00F224FF">
        <w:rPr>
          <w:rFonts w:ascii="Times New Roman" w:hAnsi="Times New Roman"/>
          <w:b/>
          <w:bCs/>
          <w:i/>
          <w:iCs/>
          <w:sz w:val="24"/>
          <w:szCs w:val="24"/>
          <w:lang w:eastAsia="ru-RU"/>
        </w:rPr>
        <w:t xml:space="preserve"> ресурсов информационно-телекоммуникационной сети "Интернет" (далее - сеть "Интернет"), необходимых для освоения дисциплины (модуля):</w:t>
      </w:r>
    </w:p>
    <w:p w:rsidR="00C574F6" w:rsidRPr="00F224FF" w:rsidRDefault="006B6A04"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proofErr w:type="spellStart"/>
        <w:r w:rsidR="00C574F6" w:rsidRPr="00F224FF">
          <w:rPr>
            <w:rFonts w:ascii="Times New Roman" w:hAnsi="Times New Roman"/>
            <w:color w:val="0066CC"/>
            <w:sz w:val="24"/>
            <w:szCs w:val="24"/>
            <w:u w:val="single"/>
            <w:shd w:val="clear" w:color="auto" w:fill="FFFFFF"/>
            <w:lang w:eastAsia="ru-RU"/>
          </w:rPr>
          <w:t>www.iprbookshop.ru</w:t>
        </w:r>
        <w:proofErr w:type="spellEnd"/>
      </w:hyperlink>
      <w:r w:rsidR="00C574F6" w:rsidRPr="00F224FF">
        <w:rPr>
          <w:rFonts w:ascii="Times New Roman" w:hAnsi="Times New Roman"/>
          <w:sz w:val="24"/>
          <w:szCs w:val="24"/>
          <w:shd w:val="clear" w:color="auto" w:fill="FFFFFF"/>
          <w:lang w:eastAsia="ru-RU"/>
        </w:rPr>
        <w:t xml:space="preserve">  - электронно-библиотечная система</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www.zipsites.ru</w:t>
      </w:r>
      <w:proofErr w:type="spellEnd"/>
      <w:r w:rsidRPr="00F224FF">
        <w:rPr>
          <w:rFonts w:ascii="Times New Roman" w:hAnsi="Times New Roman"/>
          <w:bCs/>
          <w:sz w:val="24"/>
          <w:szCs w:val="24"/>
          <w:lang w:eastAsia="ru-RU"/>
        </w:rPr>
        <w:t xml:space="preserve"> – бесплатная электронная Интернет библиотека.</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F224FF">
        <w:rPr>
          <w:rFonts w:ascii="Times New Roman" w:hAnsi="Times New Roman"/>
          <w:bCs/>
          <w:sz w:val="24"/>
          <w:szCs w:val="24"/>
          <w:lang w:eastAsia="ru-RU"/>
        </w:rPr>
        <w:t>www.elibraru.ru</w:t>
      </w:r>
      <w:proofErr w:type="spellEnd"/>
      <w:r w:rsidRPr="00F224FF">
        <w:rPr>
          <w:rFonts w:ascii="Times New Roman" w:hAnsi="Times New Roman"/>
          <w:bCs/>
          <w:sz w:val="24"/>
          <w:szCs w:val="24"/>
          <w:lang w:eastAsia="ru-RU"/>
        </w:rPr>
        <w:t xml:space="preserve"> – бесплатная электронная Интернет библиотека. </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proofErr w:type="spellStart"/>
      <w:r w:rsidRPr="00F224FF">
        <w:rPr>
          <w:rFonts w:ascii="Times New Roman" w:hAnsi="Times New Roman"/>
          <w:bCs/>
          <w:sz w:val="24"/>
          <w:szCs w:val="24"/>
          <w:lang w:eastAsia="ru-RU"/>
        </w:rPr>
        <w:t>www.big.libraru.info</w:t>
      </w:r>
      <w:proofErr w:type="spellEnd"/>
      <w:r w:rsidRPr="00F224FF">
        <w:rPr>
          <w:rFonts w:ascii="Times New Roman" w:hAnsi="Times New Roman"/>
          <w:bCs/>
          <w:sz w:val="24"/>
          <w:szCs w:val="24"/>
          <w:lang w:eastAsia="ru-RU"/>
        </w:rPr>
        <w:t xml:space="preserve"> – большая электронная библиотека.</w:t>
      </w:r>
      <w:r w:rsidRPr="00F224FF">
        <w:rPr>
          <w:rFonts w:ascii="Times New Roman" w:hAnsi="Times New Roman"/>
          <w:bCs/>
          <w:sz w:val="24"/>
          <w:szCs w:val="24"/>
          <w:lang w:eastAsia="ru-RU"/>
        </w:rPr>
        <w:tab/>
      </w:r>
    </w:p>
    <w:p w:rsidR="00C574F6" w:rsidRPr="00F224FF" w:rsidRDefault="00C574F6" w:rsidP="00F224FF">
      <w:pPr>
        <w:autoSpaceDE w:val="0"/>
        <w:autoSpaceDN w:val="0"/>
        <w:adjustRightInd w:val="0"/>
        <w:spacing w:after="0" w:line="240" w:lineRule="auto"/>
        <w:ind w:left="720"/>
        <w:rPr>
          <w:rFonts w:ascii="Times New Roman" w:hAnsi="Times New Roman"/>
          <w:b/>
          <w:bCs/>
          <w:i/>
          <w:iCs/>
          <w:sz w:val="24"/>
          <w:szCs w:val="24"/>
          <w:lang w:eastAsia="ru-RU"/>
        </w:rPr>
      </w:pPr>
    </w:p>
    <w:p w:rsidR="00C574F6" w:rsidRPr="00F224FF" w:rsidRDefault="00C574F6"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C574F6" w:rsidRDefault="00C574F6" w:rsidP="00942E2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w:t>
      </w:r>
      <w:r>
        <w:rPr>
          <w:rFonts w:ascii="Times New Roman" w:hAnsi="Times New Roman"/>
          <w:sz w:val="24"/>
          <w:szCs w:val="24"/>
          <w:lang w:eastAsia="ru-RU"/>
        </w:rPr>
        <w:t>й, самостоятельной работы.</w:t>
      </w:r>
    </w:p>
    <w:p w:rsidR="00C574F6" w:rsidRPr="00991759" w:rsidRDefault="00C574F6" w:rsidP="00991759">
      <w:pPr>
        <w:widowControl w:val="0"/>
        <w:autoSpaceDE w:val="0"/>
        <w:autoSpaceDN w:val="0"/>
        <w:adjustRightInd w:val="0"/>
        <w:ind w:firstLine="708"/>
        <w:jc w:val="both"/>
        <w:rPr>
          <w:rFonts w:ascii="Times New Roman" w:hAnsi="Times New Roman"/>
          <w:sz w:val="24"/>
          <w:szCs w:val="24"/>
        </w:rPr>
      </w:pPr>
      <w:r w:rsidRPr="00991759">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–практичес</w:t>
      </w:r>
      <w:r>
        <w:rPr>
          <w:rFonts w:ascii="Times New Roman" w:hAnsi="Times New Roman"/>
          <w:sz w:val="24"/>
          <w:szCs w:val="24"/>
        </w:rPr>
        <w:t>ких занятий и</w:t>
      </w:r>
      <w:r w:rsidRPr="00991759">
        <w:rPr>
          <w:rFonts w:ascii="Times New Roman" w:hAnsi="Times New Roman"/>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Самостоятельная работа студентов складывается из следующих составляющих:</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выполнение самостоятельных практических работ;</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подготовка к  экзаменам (зачетам)  непосредственно перед ними.</w:t>
      </w:r>
    </w:p>
    <w:p w:rsidR="00C574F6" w:rsidRPr="00991759" w:rsidRDefault="00C574F6" w:rsidP="00991759">
      <w:pPr>
        <w:autoSpaceDE w:val="0"/>
        <w:autoSpaceDN w:val="0"/>
        <w:adjustRightInd w:val="0"/>
        <w:ind w:firstLine="720"/>
        <w:jc w:val="both"/>
        <w:rPr>
          <w:rFonts w:ascii="Times New Roman" w:hAnsi="Times New Roman"/>
          <w:sz w:val="24"/>
          <w:szCs w:val="24"/>
        </w:rPr>
      </w:pPr>
      <w:r w:rsidRPr="00991759">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Для успешной сдачи  экзамена (зачета)  рекомендуется соблюдать следующие правила:</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Подготовка к экзамену (зачету) должна проводиться систематически, в течение всего семестра.</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 xml:space="preserve">Интенсивная подготовка должна начаться не позднее, чем за месяц до экзамена. </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74F6" w:rsidRPr="00F224FF" w:rsidRDefault="00C574F6" w:rsidP="00942E2B">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574F6" w:rsidRPr="00F224FF" w:rsidRDefault="00C574F6"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 xml:space="preserve">Подробные методические указания для обучающихся см. в  учебно-методическом пособии Дементьевой Ю.В., Павловой </w:t>
      </w:r>
      <w:proofErr w:type="spellStart"/>
      <w:r w:rsidRPr="00F224FF">
        <w:rPr>
          <w:rFonts w:ascii="Times New Roman" w:hAnsi="Times New Roman"/>
          <w:sz w:val="24"/>
          <w:szCs w:val="24"/>
          <w:lang w:eastAsia="ru-RU"/>
        </w:rPr>
        <w:t>С.А</w:t>
      </w:r>
      <w:proofErr w:type="spellEnd"/>
      <w:r w:rsidRPr="00F224FF">
        <w:rPr>
          <w:rFonts w:ascii="Times New Roman" w:hAnsi="Times New Roman"/>
          <w:sz w:val="24"/>
          <w:szCs w:val="24"/>
          <w:lang w:eastAsia="ru-RU"/>
        </w:rPr>
        <w:t>.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p>
    <w:p w:rsidR="00C574F6" w:rsidRPr="00F224FF" w:rsidRDefault="00C574F6"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74F6" w:rsidRPr="00F224FF" w:rsidRDefault="00C574F6" w:rsidP="00F224FF">
      <w:pPr>
        <w:autoSpaceDE w:val="0"/>
        <w:autoSpaceDN w:val="0"/>
        <w:adjustRightInd w:val="0"/>
        <w:spacing w:after="0" w:line="240" w:lineRule="auto"/>
        <w:jc w:val="both"/>
        <w:rPr>
          <w:rFonts w:ascii="Times New Roman" w:hAnsi="Times New Roman"/>
          <w:b/>
          <w:bCs/>
          <w:i/>
          <w:iCs/>
          <w:sz w:val="24"/>
          <w:szCs w:val="24"/>
          <w:lang w:eastAsia="ru-RU"/>
        </w:rPr>
      </w:pPr>
    </w:p>
    <w:p w:rsidR="00C574F6" w:rsidRPr="006B6A04" w:rsidRDefault="00C574F6"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6B6A04">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C574F6" w:rsidRPr="006B6A04" w:rsidRDefault="00C574F6" w:rsidP="00F224FF">
      <w:pPr>
        <w:autoSpaceDE w:val="0"/>
        <w:autoSpaceDN w:val="0"/>
        <w:adjustRightInd w:val="0"/>
        <w:spacing w:after="0" w:line="240" w:lineRule="auto"/>
        <w:jc w:val="both"/>
        <w:rPr>
          <w:rFonts w:ascii="Times New Roman" w:hAnsi="Times New Roman"/>
          <w:sz w:val="24"/>
          <w:szCs w:val="24"/>
          <w:lang w:val="en-US" w:eastAsia="ru-RU"/>
        </w:rPr>
      </w:pPr>
      <w:r w:rsidRPr="006B6A04">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6B6A04">
        <w:rPr>
          <w:rFonts w:ascii="Times New Roman" w:hAnsi="Times New Roman"/>
          <w:sz w:val="24"/>
          <w:szCs w:val="24"/>
          <w:lang w:val="en-US" w:eastAsia="ru-RU"/>
        </w:rPr>
        <w:t xml:space="preserve"> 2010-2016</w:t>
      </w:r>
    </w:p>
    <w:p w:rsidR="00C574F6" w:rsidRPr="006B6A04" w:rsidRDefault="00C574F6" w:rsidP="00F224FF">
      <w:pPr>
        <w:autoSpaceDE w:val="0"/>
        <w:autoSpaceDN w:val="0"/>
        <w:adjustRightInd w:val="0"/>
        <w:spacing w:after="0" w:line="240" w:lineRule="auto"/>
        <w:jc w:val="both"/>
        <w:rPr>
          <w:rFonts w:ascii="Times New Roman" w:hAnsi="Times New Roman"/>
          <w:sz w:val="24"/>
          <w:szCs w:val="24"/>
          <w:lang w:val="en-US" w:eastAsia="ru-RU"/>
        </w:rPr>
      </w:pPr>
      <w:r w:rsidRPr="006B6A04">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C574F6" w:rsidRPr="006B6A04" w:rsidRDefault="00C574F6" w:rsidP="00F224FF">
      <w:pPr>
        <w:autoSpaceDE w:val="0"/>
        <w:autoSpaceDN w:val="0"/>
        <w:adjustRightInd w:val="0"/>
        <w:spacing w:after="0" w:line="240" w:lineRule="auto"/>
        <w:jc w:val="both"/>
        <w:rPr>
          <w:rFonts w:ascii="Times New Roman" w:hAnsi="Times New Roman"/>
          <w:sz w:val="24"/>
          <w:szCs w:val="24"/>
          <w:lang w:val="en-US" w:eastAsia="ru-RU"/>
        </w:rPr>
      </w:pPr>
      <w:r w:rsidRPr="006B6A04">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6B6A04">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5.Архиватор</w:t>
      </w:r>
      <w:proofErr w:type="spellEnd"/>
      <w:r w:rsidRPr="00F224FF">
        <w:rPr>
          <w:rFonts w:ascii="Times New Roman" w:hAnsi="Times New Roman"/>
          <w:sz w:val="24"/>
          <w:szCs w:val="24"/>
          <w:lang w:eastAsia="ru-RU"/>
        </w:rPr>
        <w:t xml:space="preserve"> 7-</w:t>
      </w:r>
      <w:r w:rsidRPr="00F224FF">
        <w:rPr>
          <w:rFonts w:ascii="Times New Roman" w:hAnsi="Times New Roman"/>
          <w:sz w:val="24"/>
          <w:szCs w:val="24"/>
          <w:lang w:val="en-US" w:eastAsia="ru-RU"/>
        </w:rPr>
        <w:t>zip</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sz w:val="24"/>
          <w:szCs w:val="24"/>
          <w:lang w:eastAsia="ru-RU"/>
        </w:rPr>
        <w:t>6.Справочно</w:t>
      </w:r>
      <w:proofErr w:type="spellEnd"/>
      <w:r w:rsidRPr="00F224FF">
        <w:rPr>
          <w:rFonts w:ascii="Times New Roman" w:hAnsi="Times New Roman"/>
          <w:sz w:val="24"/>
          <w:szCs w:val="24"/>
          <w:lang w:eastAsia="ru-RU"/>
        </w:rPr>
        <w:t>-правовая система Консультант Плюс</w:t>
      </w:r>
    </w:p>
    <w:p w:rsidR="00C574F6" w:rsidRPr="00F224FF" w:rsidRDefault="00C574F6" w:rsidP="00F224FF">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F224FF">
        <w:rPr>
          <w:rFonts w:ascii="Times New Roman" w:hAnsi="Times New Roman"/>
          <w:sz w:val="24"/>
          <w:szCs w:val="24"/>
          <w:lang w:eastAsia="ru-RU"/>
        </w:rPr>
        <w:t>7.Справочно</w:t>
      </w:r>
      <w:proofErr w:type="spellEnd"/>
      <w:r w:rsidRPr="00F224FF">
        <w:rPr>
          <w:rFonts w:ascii="Times New Roman" w:hAnsi="Times New Roman"/>
          <w:sz w:val="24"/>
          <w:szCs w:val="24"/>
          <w:lang w:eastAsia="ru-RU"/>
        </w:rPr>
        <w:t>-правовая система Гарант</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roofErr w:type="spellStart"/>
      <w:r w:rsidRPr="00F224FF">
        <w:rPr>
          <w:rFonts w:ascii="Times New Roman" w:hAnsi="Times New Roman"/>
          <w:b/>
          <w:bCs/>
          <w:i/>
          <w:iCs/>
          <w:sz w:val="24"/>
          <w:szCs w:val="24"/>
          <w:lang w:eastAsia="ru-RU"/>
        </w:rPr>
        <w:t>11.Описание</w:t>
      </w:r>
      <w:proofErr w:type="spellEnd"/>
      <w:r w:rsidRPr="00F224FF">
        <w:rPr>
          <w:rFonts w:ascii="Times New Roman" w:hAnsi="Times New Roman"/>
          <w:b/>
          <w:bCs/>
          <w:i/>
          <w:iCs/>
          <w:sz w:val="24"/>
          <w:szCs w:val="24"/>
          <w:lang w:eastAsia="ru-RU"/>
        </w:rPr>
        <w:t xml:space="preserve"> материально-технической базы, необходимой для осуществления образовательного процесса по дисциплине (модулю)</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6A0843" w:rsidRDefault="00C574F6" w:rsidP="006A0843">
      <w:pPr>
        <w:ind w:left="720"/>
        <w:contextualSpacing/>
        <w:jc w:val="both"/>
        <w:rPr>
          <w:rFonts w:ascii="Times New Roman" w:hAnsi="Times New Roman"/>
          <w:sz w:val="24"/>
          <w:szCs w:val="24"/>
        </w:rPr>
      </w:pPr>
      <w:proofErr w:type="spellStart"/>
      <w:r w:rsidRPr="006A0843">
        <w:rPr>
          <w:rFonts w:ascii="Times New Roman" w:hAnsi="Times New Roman"/>
          <w:sz w:val="24"/>
          <w:szCs w:val="24"/>
        </w:rPr>
        <w:t>1.Проектор</w:t>
      </w:r>
      <w:proofErr w:type="spellEnd"/>
      <w:r w:rsidRPr="006A0843">
        <w:rPr>
          <w:rFonts w:ascii="Times New Roman" w:hAnsi="Times New Roman"/>
          <w:sz w:val="24"/>
          <w:szCs w:val="24"/>
        </w:rPr>
        <w:t>, ноутбук</w:t>
      </w:r>
    </w:p>
    <w:p w:rsidR="00C574F6" w:rsidRPr="006A0843" w:rsidRDefault="00C574F6" w:rsidP="006A0843">
      <w:pPr>
        <w:ind w:left="720"/>
        <w:contextualSpacing/>
        <w:jc w:val="both"/>
        <w:rPr>
          <w:rFonts w:ascii="Times New Roman" w:hAnsi="Times New Roman"/>
          <w:sz w:val="24"/>
          <w:szCs w:val="24"/>
        </w:rPr>
      </w:pPr>
      <w:proofErr w:type="spellStart"/>
      <w:r w:rsidRPr="006A0843">
        <w:rPr>
          <w:rFonts w:ascii="Times New Roman" w:hAnsi="Times New Roman"/>
          <w:sz w:val="24"/>
          <w:szCs w:val="24"/>
        </w:rPr>
        <w:t>2.Проекционный</w:t>
      </w:r>
      <w:proofErr w:type="spellEnd"/>
      <w:r w:rsidRPr="006A0843">
        <w:rPr>
          <w:rFonts w:ascii="Times New Roman" w:hAnsi="Times New Roman"/>
          <w:sz w:val="24"/>
          <w:szCs w:val="24"/>
        </w:rPr>
        <w:t xml:space="preserve"> экран </w:t>
      </w:r>
    </w:p>
    <w:p w:rsidR="00C574F6" w:rsidRPr="006A0843" w:rsidRDefault="00C574F6" w:rsidP="006A0843">
      <w:pPr>
        <w:ind w:left="720"/>
        <w:contextualSpacing/>
        <w:jc w:val="both"/>
        <w:rPr>
          <w:rFonts w:ascii="Times New Roman" w:hAnsi="Times New Roman"/>
          <w:sz w:val="24"/>
          <w:szCs w:val="24"/>
        </w:rPr>
      </w:pPr>
      <w:proofErr w:type="spellStart"/>
      <w:r w:rsidRPr="006A0843">
        <w:rPr>
          <w:rFonts w:ascii="Times New Roman" w:hAnsi="Times New Roman"/>
          <w:sz w:val="24"/>
          <w:szCs w:val="24"/>
        </w:rPr>
        <w:t>3.Колонки</w:t>
      </w:r>
      <w:proofErr w:type="spellEnd"/>
    </w:p>
    <w:p w:rsidR="00C574F6" w:rsidRPr="00F224FF" w:rsidRDefault="00C574F6"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C574F6" w:rsidRPr="00F224FF" w:rsidRDefault="00C574F6"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C574F6" w:rsidRPr="00F224FF" w:rsidRDefault="00C574F6"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C574F6" w:rsidRPr="00F224FF" w:rsidRDefault="00C574F6" w:rsidP="00986E32">
      <w:pPr>
        <w:autoSpaceDE w:val="0"/>
        <w:autoSpaceDN w:val="0"/>
        <w:adjustRightInd w:val="0"/>
        <w:spacing w:after="0" w:line="240" w:lineRule="auto"/>
        <w:ind w:left="360"/>
        <w:jc w:val="both"/>
        <w:rPr>
          <w:rFonts w:ascii="Times New Roman" w:hAnsi="Times New Roman"/>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C574F6" w:rsidRPr="00F224FF" w:rsidRDefault="00C574F6"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 практические занятия - контрольные опросы;</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C574F6" w:rsidRPr="00F224FF" w:rsidRDefault="00C574F6" w:rsidP="00986E3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 xml:space="preserve">мозговой штурм», анализ </w:t>
      </w:r>
      <w:proofErr w:type="spellStart"/>
      <w:r w:rsidRPr="00F224FF">
        <w:rPr>
          <w:rFonts w:ascii="Times New Roman" w:hAnsi="Times New Roman"/>
          <w:i/>
          <w:iCs/>
          <w:sz w:val="24"/>
          <w:szCs w:val="24"/>
          <w:lang w:eastAsia="ru-RU"/>
        </w:rPr>
        <w:t>НПА</w:t>
      </w:r>
      <w:proofErr w:type="spellEnd"/>
      <w:r w:rsidRPr="00F224FF">
        <w:rPr>
          <w:rFonts w:ascii="Times New Roman" w:hAnsi="Times New Roman"/>
          <w:i/>
          <w:iCs/>
          <w:sz w:val="24"/>
          <w:szCs w:val="24"/>
          <w:lang w:eastAsia="ru-RU"/>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C574F6" w:rsidRDefault="00C574F6" w:rsidP="00986E32">
      <w:pPr>
        <w:tabs>
          <w:tab w:val="center" w:pos="4536"/>
          <w:tab w:val="right" w:pos="9072"/>
        </w:tabs>
        <w:autoSpaceDE w:val="0"/>
        <w:autoSpaceDN w:val="0"/>
        <w:adjustRightInd w:val="0"/>
        <w:jc w:val="both"/>
        <w:rPr>
          <w:i/>
          <w:iCs/>
        </w:rPr>
      </w:pPr>
      <w:r w:rsidRPr="00F224FF">
        <w:rPr>
          <w:rFonts w:ascii="Times New Roman" w:hAnsi="Times New Roman"/>
          <w:i/>
          <w:iCs/>
          <w:sz w:val="24"/>
          <w:szCs w:val="24"/>
          <w:lang w:eastAsia="ru-RU"/>
        </w:rPr>
        <w:t>- дискуссии.</w:t>
      </w:r>
    </w:p>
    <w:p w:rsidR="00C574F6" w:rsidRPr="00DC11F5" w:rsidRDefault="00C574F6" w:rsidP="00986E32">
      <w:pPr>
        <w:tabs>
          <w:tab w:val="center" w:pos="4536"/>
          <w:tab w:val="right" w:pos="9072"/>
        </w:tabs>
        <w:autoSpaceDE w:val="0"/>
        <w:autoSpaceDN w:val="0"/>
        <w:adjustRightInd w:val="0"/>
        <w:jc w:val="both"/>
        <w:rPr>
          <w:i/>
          <w:iCs/>
        </w:rPr>
      </w:pPr>
      <w:r>
        <w:rPr>
          <w:i/>
          <w:iCs/>
        </w:rPr>
        <w:t xml:space="preserve">  - </w:t>
      </w:r>
      <w:r w:rsidRPr="00DC11F5">
        <w:rPr>
          <w:i/>
          <w:iCs/>
        </w:rPr>
        <w:t>творческие задания;</w:t>
      </w:r>
    </w:p>
    <w:p w:rsidR="00C574F6" w:rsidRDefault="00C574F6" w:rsidP="00986E32">
      <w:pPr>
        <w:tabs>
          <w:tab w:val="center" w:pos="4536"/>
          <w:tab w:val="right" w:pos="9072"/>
        </w:tabs>
        <w:autoSpaceDE w:val="0"/>
        <w:autoSpaceDN w:val="0"/>
        <w:adjustRightInd w:val="0"/>
        <w:jc w:val="both"/>
        <w:rPr>
          <w:i/>
          <w:iCs/>
        </w:rPr>
      </w:pPr>
      <w:r w:rsidRPr="00DC11F5">
        <w:rPr>
          <w:i/>
          <w:iCs/>
        </w:rPr>
        <w:t>- сообщения с анализом;</w:t>
      </w:r>
    </w:p>
    <w:p w:rsidR="00C574F6" w:rsidRPr="00DC11F5" w:rsidRDefault="00C574F6" w:rsidP="00986E32">
      <w:pPr>
        <w:tabs>
          <w:tab w:val="center" w:pos="4536"/>
          <w:tab w:val="right" w:pos="9072"/>
        </w:tabs>
        <w:autoSpaceDE w:val="0"/>
        <w:autoSpaceDN w:val="0"/>
        <w:adjustRightInd w:val="0"/>
        <w:jc w:val="both"/>
        <w:rPr>
          <w:i/>
          <w:iCs/>
        </w:rPr>
      </w:pPr>
      <w:r>
        <w:rPr>
          <w:i/>
          <w:iCs/>
        </w:rPr>
        <w:t xml:space="preserve"> - </w:t>
      </w:r>
      <w:r w:rsidRPr="00DC11F5">
        <w:rPr>
          <w:i/>
          <w:iCs/>
        </w:rPr>
        <w:t>анализ проблемных ситуаций</w:t>
      </w:r>
    </w:p>
    <w:p w:rsidR="00C574F6" w:rsidRPr="00DC11F5" w:rsidRDefault="00C574F6" w:rsidP="00986E32">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r w:rsidRPr="00E70DEE">
        <w:rPr>
          <w:rFonts w:ascii="Times New Roman" w:hAnsi="Times New Roman"/>
          <w:b/>
          <w:sz w:val="24"/>
          <w:szCs w:val="24"/>
          <w:lang w:eastAsia="ru-RU"/>
        </w:rPr>
        <w:t>Теория архитектурных ансамблей</w:t>
      </w: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574F6" w:rsidRPr="00EB0079" w:rsidTr="00F224FF">
        <w:trPr>
          <w:trHeight w:val="726"/>
        </w:trPr>
        <w:tc>
          <w:tcPr>
            <w:tcW w:w="209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C574F6" w:rsidRPr="00EB0079" w:rsidTr="00F224FF">
        <w:trPr>
          <w:trHeight w:val="459"/>
        </w:trPr>
        <w:tc>
          <w:tcPr>
            <w:tcW w:w="2093" w:type="dxa"/>
            <w:vMerge w:val="restart"/>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p>
        </w:tc>
        <w:tc>
          <w:tcPr>
            <w:tcW w:w="184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зачет</w:t>
            </w:r>
          </w:p>
        </w:tc>
        <w:tc>
          <w:tcPr>
            <w:tcW w:w="5698" w:type="dxa"/>
          </w:tcPr>
          <w:p w:rsidR="00C574F6" w:rsidRPr="00F224FF" w:rsidRDefault="00C574F6"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Устный ответ</w:t>
            </w:r>
          </w:p>
        </w:tc>
      </w:tr>
      <w:tr w:rsidR="00C574F6" w:rsidRPr="00EB0079" w:rsidTr="00F224FF">
        <w:tc>
          <w:tcPr>
            <w:tcW w:w="2093" w:type="dxa"/>
            <w:vMerge/>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p>
        </w:tc>
        <w:tc>
          <w:tcPr>
            <w:tcW w:w="1843" w:type="dxa"/>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Зачет с оценкой</w:t>
            </w:r>
          </w:p>
        </w:tc>
        <w:tc>
          <w:tcPr>
            <w:tcW w:w="5698" w:type="dxa"/>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Исследовательский проект</w:t>
            </w:r>
          </w:p>
        </w:tc>
      </w:tr>
    </w:tbl>
    <w:p w:rsidR="00C574F6" w:rsidRPr="00F224FF" w:rsidRDefault="00C574F6" w:rsidP="00F224FF">
      <w:pPr>
        <w:spacing w:after="0" w:line="360" w:lineRule="auto"/>
        <w:jc w:val="both"/>
        <w:rPr>
          <w:rFonts w:ascii="Times New Roman" w:hAnsi="Times New Roman"/>
          <w:b/>
          <w:sz w:val="24"/>
          <w:szCs w:val="24"/>
          <w:lang w:eastAsia="ru-RU"/>
        </w:rPr>
      </w:pPr>
    </w:p>
    <w:p w:rsidR="00C574F6" w:rsidRPr="00F224FF" w:rsidRDefault="00C574F6"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C574F6" w:rsidRPr="00F224FF" w:rsidRDefault="00C574F6"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C574F6" w:rsidRPr="00F224FF" w:rsidRDefault="00C574F6" w:rsidP="00F224FF">
      <w:pPr>
        <w:spacing w:after="0" w:line="360" w:lineRule="auto"/>
        <w:jc w:val="both"/>
        <w:rPr>
          <w:rFonts w:ascii="Times New Roman" w:hAnsi="Times New Roman"/>
          <w:sz w:val="24"/>
          <w:szCs w:val="24"/>
        </w:rPr>
      </w:pPr>
    </w:p>
    <w:p w:rsidR="00C574F6" w:rsidRPr="00F224FF" w:rsidRDefault="00C574F6"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C574F6" w:rsidRPr="00F224FF" w:rsidRDefault="00C574F6"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574F6" w:rsidRPr="00F224FF" w:rsidRDefault="00C574F6" w:rsidP="00F224FF">
      <w:pPr>
        <w:spacing w:after="0" w:line="240" w:lineRule="auto"/>
        <w:rPr>
          <w:rFonts w:ascii="Times New Roman" w:hAnsi="Times New Roman"/>
          <w:bCs/>
          <w:sz w:val="24"/>
          <w:szCs w:val="24"/>
        </w:rPr>
      </w:pPr>
    </w:p>
    <w:p w:rsidR="00C574F6" w:rsidRPr="00F224FF" w:rsidRDefault="00C574F6"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C574F6" w:rsidRPr="00F224FF" w:rsidRDefault="00C574F6"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574F6" w:rsidRPr="00EB0079" w:rsidTr="00F224FF">
        <w:tc>
          <w:tcPr>
            <w:tcW w:w="1394"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  на высоком профессиональном уровне выполняет практическую часть задания, профессионально представляет выполненную и оформленную работу согласно поставленным целям и задачам.</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на профессиональном уровне, но с некоторыми замечаниями выполняет практическую часть задания,.</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574F6" w:rsidRPr="00F224FF" w:rsidRDefault="00C574F6" w:rsidP="00F224FF">
      <w:pPr>
        <w:spacing w:after="0" w:line="360" w:lineRule="auto"/>
        <w:jc w:val="both"/>
        <w:rPr>
          <w:rFonts w:ascii="Times New Roman" w:hAnsi="Times New Roman"/>
          <w:b/>
          <w:sz w:val="24"/>
          <w:szCs w:val="24"/>
          <w:lang w:eastAsia="ru-RU"/>
        </w:rPr>
      </w:pPr>
    </w:p>
    <w:p w:rsidR="00C574F6" w:rsidRPr="00F224FF" w:rsidRDefault="00C574F6"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74F6" w:rsidRPr="00F224FF" w:rsidRDefault="00C574F6" w:rsidP="00F224FF">
      <w:pPr>
        <w:spacing w:after="0" w:line="20" w:lineRule="atLeast"/>
        <w:contextualSpacing/>
        <w:jc w:val="center"/>
        <w:rPr>
          <w:rFonts w:ascii="Times New Roman" w:hAnsi="Times New Roman"/>
          <w:b/>
          <w:color w:val="000000"/>
          <w:sz w:val="24"/>
          <w:szCs w:val="24"/>
          <w:lang w:eastAsia="ru-RU"/>
        </w:rPr>
      </w:pPr>
    </w:p>
    <w:p w:rsidR="00C574F6" w:rsidRPr="00F224FF" w:rsidRDefault="00C574F6"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C574F6" w:rsidRDefault="00C574F6" w:rsidP="002352FF">
      <w:pPr>
        <w:pStyle w:val="a3"/>
        <w:ind w:left="0"/>
        <w:jc w:val="both"/>
        <w:rPr>
          <w:bCs/>
          <w:spacing w:val="-4"/>
        </w:rPr>
      </w:pPr>
      <w:r>
        <w:rPr>
          <w:b/>
          <w:bCs/>
          <w:spacing w:val="-4"/>
        </w:rPr>
        <w:t>Типовые вопросы к практическим заданиям (</w:t>
      </w:r>
      <w:r w:rsidRPr="00684219">
        <w:t>Информационный проект</w:t>
      </w:r>
      <w:r>
        <w:rPr>
          <w:bCs/>
          <w:spacing w:val="-4"/>
        </w:rPr>
        <w:t xml:space="preserve"> )</w:t>
      </w:r>
    </w:p>
    <w:p w:rsidR="00C574F6" w:rsidRPr="00F224FF" w:rsidRDefault="00C574F6" w:rsidP="002352FF">
      <w:pPr>
        <w:spacing w:after="0" w:line="240" w:lineRule="auto"/>
        <w:jc w:val="both"/>
        <w:rPr>
          <w:rFonts w:ascii="Times New Roman" w:hAnsi="Times New Roman"/>
          <w:sz w:val="24"/>
          <w:szCs w:val="24"/>
          <w:lang w:eastAsia="ru-RU"/>
        </w:rPr>
      </w:pPr>
    </w:p>
    <w:p w:rsidR="00C574F6" w:rsidRPr="00F224FF" w:rsidRDefault="00C574F6" w:rsidP="002352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Задание– 5 семестр (зачёт).</w:t>
      </w:r>
    </w:p>
    <w:p w:rsidR="00C574F6" w:rsidRPr="002352FF" w:rsidRDefault="00C574F6" w:rsidP="002352FF">
      <w:pPr>
        <w:pStyle w:val="a3"/>
        <w:ind w:left="0"/>
        <w:jc w:val="both"/>
        <w:rPr>
          <w:bCs/>
          <w:spacing w:val="-4"/>
        </w:rPr>
      </w:pPr>
    </w:p>
    <w:p w:rsidR="00C574F6" w:rsidRPr="002352FF" w:rsidRDefault="00C574F6" w:rsidP="002352FF">
      <w:pPr>
        <w:rPr>
          <w:rFonts w:ascii="Times New Roman" w:hAnsi="Times New Roman"/>
          <w:b/>
          <w:bCs/>
          <w:sz w:val="24"/>
          <w:szCs w:val="24"/>
        </w:rPr>
      </w:pPr>
      <w:r w:rsidRPr="002352FF">
        <w:rPr>
          <w:rFonts w:ascii="Times New Roman" w:hAnsi="Times New Roman"/>
          <w:b/>
          <w:bCs/>
          <w:sz w:val="24"/>
          <w:szCs w:val="24"/>
        </w:rPr>
        <w:t>Тема 1. Основные понятия, связанные с ансамблем в архитектуре.</w:t>
      </w:r>
    </w:p>
    <w:p w:rsidR="00C574F6" w:rsidRPr="002352FF" w:rsidRDefault="00C574F6" w:rsidP="002352FF">
      <w:pPr>
        <w:pStyle w:val="a3"/>
        <w:widowControl/>
        <w:numPr>
          <w:ilvl w:val="0"/>
          <w:numId w:val="32"/>
        </w:numPr>
        <w:autoSpaceDE/>
        <w:autoSpaceDN/>
        <w:adjustRightInd/>
      </w:pPr>
      <w:r w:rsidRPr="002352FF">
        <w:t xml:space="preserve">Городской общественный центр. </w:t>
      </w:r>
    </w:p>
    <w:p w:rsidR="00C574F6" w:rsidRPr="002352FF" w:rsidRDefault="00C574F6" w:rsidP="002352FF">
      <w:pPr>
        <w:pStyle w:val="a3"/>
        <w:widowControl/>
        <w:numPr>
          <w:ilvl w:val="0"/>
          <w:numId w:val="32"/>
        </w:numPr>
        <w:autoSpaceDE/>
        <w:autoSpaceDN/>
        <w:adjustRightInd/>
      </w:pPr>
      <w:r w:rsidRPr="002352FF">
        <w:t>Особенности планировки производственных зон города.</w:t>
      </w:r>
    </w:p>
    <w:p w:rsidR="00C574F6" w:rsidRPr="002352FF" w:rsidRDefault="00C574F6" w:rsidP="002352FF">
      <w:pPr>
        <w:pStyle w:val="a3"/>
        <w:widowControl/>
        <w:numPr>
          <w:ilvl w:val="0"/>
          <w:numId w:val="32"/>
        </w:numPr>
        <w:autoSpaceDE/>
        <w:autoSpaceDN/>
        <w:adjustRightInd/>
      </w:pPr>
      <w:r w:rsidRPr="002352FF">
        <w:t>Влияние природных условий на планировочную композицию градо</w:t>
      </w:r>
      <w:r w:rsidRPr="002352FF">
        <w:softHyphen/>
        <w:t>строительных комплексов. Планировочная ком</w:t>
      </w:r>
      <w:r w:rsidRPr="002352FF">
        <w:softHyphen/>
        <w:t>позиция города.</w:t>
      </w:r>
    </w:p>
    <w:p w:rsidR="00C574F6" w:rsidRPr="002352FF" w:rsidRDefault="00C574F6" w:rsidP="002352FF">
      <w:pPr>
        <w:pStyle w:val="a3"/>
        <w:widowControl/>
        <w:numPr>
          <w:ilvl w:val="0"/>
          <w:numId w:val="32"/>
        </w:numPr>
        <w:autoSpaceDE/>
        <w:autoSpaceDN/>
        <w:adjustRightInd/>
      </w:pPr>
      <w:r w:rsidRPr="002352FF">
        <w:t>Формирование композиции гра</w:t>
      </w:r>
      <w:r w:rsidRPr="002352FF">
        <w:softHyphen/>
        <w:t xml:space="preserve">достроительных систем. </w:t>
      </w:r>
    </w:p>
    <w:p w:rsidR="00C574F6" w:rsidRPr="002352FF" w:rsidRDefault="00C574F6" w:rsidP="002352FF">
      <w:pPr>
        <w:pStyle w:val="a3"/>
        <w:widowControl/>
        <w:numPr>
          <w:ilvl w:val="0"/>
          <w:numId w:val="32"/>
        </w:numPr>
        <w:autoSpaceDE/>
        <w:autoSpaceDN/>
        <w:adjustRightInd/>
      </w:pPr>
      <w:r w:rsidRPr="002352FF">
        <w:t>Элементы функционально-пла</w:t>
      </w:r>
      <w:r w:rsidRPr="002352FF">
        <w:softHyphen/>
        <w:t>нировочной организации города.</w:t>
      </w:r>
    </w:p>
    <w:p w:rsidR="00C574F6" w:rsidRPr="002352FF" w:rsidRDefault="00C574F6" w:rsidP="002352FF">
      <w:pPr>
        <w:pStyle w:val="a3"/>
        <w:widowControl/>
        <w:numPr>
          <w:ilvl w:val="0"/>
          <w:numId w:val="32"/>
        </w:numPr>
        <w:autoSpaceDE/>
        <w:autoSpaceDN/>
        <w:adjustRightInd/>
      </w:pPr>
      <w:r w:rsidRPr="002352FF">
        <w:t>Принципы пла</w:t>
      </w:r>
      <w:r w:rsidRPr="002352FF">
        <w:softHyphen/>
        <w:t xml:space="preserve">нировочной организации селитебных территорий. </w:t>
      </w:r>
    </w:p>
    <w:p w:rsidR="00C574F6" w:rsidRPr="002352FF" w:rsidRDefault="00C574F6" w:rsidP="002352FF">
      <w:pPr>
        <w:pStyle w:val="a3"/>
        <w:widowControl/>
        <w:numPr>
          <w:ilvl w:val="0"/>
          <w:numId w:val="32"/>
        </w:numPr>
        <w:autoSpaceDE/>
        <w:autoSpaceDN/>
        <w:adjustRightInd/>
      </w:pPr>
      <w:r w:rsidRPr="002352FF">
        <w:t xml:space="preserve">Ландшафтно-рекреационные территории.   </w:t>
      </w:r>
    </w:p>
    <w:p w:rsidR="00C574F6" w:rsidRPr="002352FF" w:rsidRDefault="00C574F6" w:rsidP="002352FF">
      <w:pPr>
        <w:rPr>
          <w:rFonts w:ascii="Times New Roman" w:hAnsi="Times New Roman"/>
          <w:sz w:val="24"/>
          <w:szCs w:val="24"/>
        </w:rPr>
      </w:pPr>
    </w:p>
    <w:p w:rsidR="00C574F6" w:rsidRPr="002352FF" w:rsidRDefault="00C574F6" w:rsidP="002352FF">
      <w:pPr>
        <w:rPr>
          <w:rFonts w:ascii="Times New Roman" w:hAnsi="Times New Roman"/>
          <w:b/>
          <w:bCs/>
          <w:sz w:val="24"/>
          <w:szCs w:val="24"/>
        </w:rPr>
      </w:pPr>
      <w:r w:rsidRPr="002352FF">
        <w:rPr>
          <w:rFonts w:ascii="Times New Roman" w:hAnsi="Times New Roman"/>
          <w:b/>
          <w:bCs/>
          <w:sz w:val="24"/>
          <w:szCs w:val="24"/>
        </w:rPr>
        <w:t>Тема 2. Композиционные категории в анализе архитектурных ансамблей.</w:t>
      </w:r>
    </w:p>
    <w:p w:rsidR="00C574F6" w:rsidRPr="002352FF" w:rsidRDefault="00C574F6" w:rsidP="002352FF">
      <w:pPr>
        <w:rPr>
          <w:rFonts w:ascii="Times New Roman" w:hAnsi="Times New Roman"/>
          <w:b/>
          <w:bCs/>
          <w:sz w:val="24"/>
          <w:szCs w:val="24"/>
        </w:rPr>
      </w:pPr>
    </w:p>
    <w:p w:rsidR="00C574F6" w:rsidRPr="002352FF" w:rsidRDefault="00C574F6" w:rsidP="002352FF">
      <w:pPr>
        <w:pStyle w:val="a3"/>
        <w:widowControl/>
        <w:numPr>
          <w:ilvl w:val="0"/>
          <w:numId w:val="33"/>
        </w:numPr>
        <w:autoSpaceDE/>
        <w:autoSpaceDN/>
        <w:adjustRightInd/>
      </w:pPr>
      <w:r w:rsidRPr="002352FF">
        <w:t xml:space="preserve">Виды пространственной композиции. </w:t>
      </w:r>
    </w:p>
    <w:p w:rsidR="00C574F6" w:rsidRPr="002352FF" w:rsidRDefault="00C574F6" w:rsidP="002352FF">
      <w:pPr>
        <w:pStyle w:val="a3"/>
        <w:widowControl/>
        <w:numPr>
          <w:ilvl w:val="0"/>
          <w:numId w:val="33"/>
        </w:numPr>
        <w:autoSpaceDE/>
        <w:autoSpaceDN/>
        <w:adjustRightInd/>
      </w:pPr>
      <w:r w:rsidRPr="002352FF">
        <w:t>Архитек</w:t>
      </w:r>
      <w:r w:rsidRPr="002352FF">
        <w:softHyphen/>
        <w:t>турный стиль как выражение основных законо</w:t>
      </w:r>
      <w:r w:rsidRPr="002352FF">
        <w:softHyphen/>
        <w:t xml:space="preserve">мерностей построения архитектурного ансамбля. </w:t>
      </w:r>
    </w:p>
    <w:p w:rsidR="00C574F6" w:rsidRPr="002352FF" w:rsidRDefault="00C574F6" w:rsidP="002352FF">
      <w:pPr>
        <w:pStyle w:val="a3"/>
        <w:widowControl/>
        <w:numPr>
          <w:ilvl w:val="0"/>
          <w:numId w:val="33"/>
        </w:numPr>
        <w:autoSpaceDE/>
        <w:autoSpaceDN/>
        <w:adjustRightInd/>
      </w:pPr>
      <w:r w:rsidRPr="002352FF">
        <w:t xml:space="preserve">Понятие архитектурного стиля как части общего понятия художественного мировоззрения. </w:t>
      </w:r>
    </w:p>
    <w:p w:rsidR="00C574F6" w:rsidRPr="002352FF" w:rsidRDefault="00C574F6" w:rsidP="002352FF">
      <w:pPr>
        <w:pStyle w:val="a3"/>
        <w:widowControl/>
        <w:numPr>
          <w:ilvl w:val="0"/>
          <w:numId w:val="33"/>
        </w:numPr>
        <w:autoSpaceDE/>
        <w:autoSpaceDN/>
        <w:adjustRightInd/>
      </w:pPr>
      <w:r w:rsidRPr="002352FF">
        <w:t>Классические прин</w:t>
      </w:r>
      <w:r w:rsidRPr="002352FF">
        <w:softHyphen/>
        <w:t>ципы построения архитектурного ансамбля.</w:t>
      </w:r>
    </w:p>
    <w:p w:rsidR="00C574F6" w:rsidRPr="002352FF" w:rsidRDefault="00C574F6" w:rsidP="002352FF">
      <w:pPr>
        <w:pStyle w:val="a3"/>
        <w:widowControl/>
        <w:numPr>
          <w:ilvl w:val="0"/>
          <w:numId w:val="33"/>
        </w:numPr>
        <w:autoSpaceDE/>
        <w:autoSpaceDN/>
        <w:adjustRightInd/>
      </w:pPr>
      <w:r w:rsidRPr="002352FF">
        <w:t xml:space="preserve">Масштабность в архитектуре. </w:t>
      </w:r>
    </w:p>
    <w:p w:rsidR="00C574F6" w:rsidRPr="002352FF" w:rsidRDefault="00C574F6" w:rsidP="002352FF">
      <w:pPr>
        <w:pStyle w:val="a3"/>
        <w:widowControl/>
        <w:numPr>
          <w:ilvl w:val="0"/>
          <w:numId w:val="33"/>
        </w:numPr>
        <w:autoSpaceDE/>
        <w:autoSpaceDN/>
        <w:adjustRightInd/>
      </w:pPr>
      <w:r w:rsidRPr="002352FF">
        <w:t xml:space="preserve">Метр и ритм в композиционном построении архитектурных объектов. </w:t>
      </w:r>
    </w:p>
    <w:p w:rsidR="00C574F6" w:rsidRPr="002352FF" w:rsidRDefault="00C574F6" w:rsidP="002352FF">
      <w:pPr>
        <w:pStyle w:val="a3"/>
        <w:widowControl/>
        <w:numPr>
          <w:ilvl w:val="0"/>
          <w:numId w:val="33"/>
        </w:numPr>
        <w:autoSpaceDE/>
        <w:autoSpaceDN/>
        <w:adjustRightInd/>
      </w:pPr>
      <w:r w:rsidRPr="002352FF">
        <w:t>Симметрия и асимметрия в архитек</w:t>
      </w:r>
      <w:r w:rsidRPr="002352FF">
        <w:softHyphen/>
        <w:t>турной композиции.</w:t>
      </w:r>
    </w:p>
    <w:p w:rsidR="00C574F6" w:rsidRPr="002352FF" w:rsidRDefault="00C574F6" w:rsidP="002352FF">
      <w:pPr>
        <w:pStyle w:val="a3"/>
        <w:widowControl/>
        <w:numPr>
          <w:ilvl w:val="0"/>
          <w:numId w:val="33"/>
        </w:numPr>
        <w:autoSpaceDE/>
        <w:autoSpaceDN/>
        <w:adjustRightInd/>
      </w:pPr>
      <w:r w:rsidRPr="002352FF">
        <w:t xml:space="preserve">Динамика архитектурного образа. </w:t>
      </w:r>
    </w:p>
    <w:p w:rsidR="00C574F6" w:rsidRPr="002352FF" w:rsidRDefault="00C574F6" w:rsidP="002352FF">
      <w:pPr>
        <w:pStyle w:val="a3"/>
        <w:widowControl/>
        <w:numPr>
          <w:ilvl w:val="0"/>
          <w:numId w:val="33"/>
        </w:numPr>
        <w:autoSpaceDE/>
        <w:autoSpaceDN/>
        <w:adjustRightInd/>
      </w:pPr>
      <w:r w:rsidRPr="002352FF">
        <w:t>Взаимосвязь экстерьерного и интерьер</w:t>
      </w:r>
      <w:r w:rsidRPr="002352FF">
        <w:softHyphen/>
        <w:t>ного пространства архитектурных объектов.</w:t>
      </w:r>
    </w:p>
    <w:p w:rsidR="00C574F6" w:rsidRPr="002352FF" w:rsidRDefault="00C574F6" w:rsidP="002352FF">
      <w:pPr>
        <w:pStyle w:val="a3"/>
        <w:widowControl/>
        <w:numPr>
          <w:ilvl w:val="0"/>
          <w:numId w:val="33"/>
        </w:numPr>
        <w:autoSpaceDE/>
        <w:autoSpaceDN/>
        <w:adjustRightInd/>
      </w:pPr>
      <w:r w:rsidRPr="002352FF">
        <w:t>Ос</w:t>
      </w:r>
      <w:r w:rsidRPr="002352FF">
        <w:softHyphen/>
        <w:t xml:space="preserve">новные факторы развития стиля. </w:t>
      </w:r>
    </w:p>
    <w:p w:rsidR="00C574F6" w:rsidRPr="002352FF" w:rsidRDefault="00C574F6" w:rsidP="002352FF">
      <w:pPr>
        <w:pStyle w:val="a3"/>
        <w:widowControl/>
        <w:numPr>
          <w:ilvl w:val="0"/>
          <w:numId w:val="33"/>
        </w:numPr>
        <w:autoSpaceDE/>
        <w:autoSpaceDN/>
        <w:adjustRightInd/>
      </w:pPr>
      <w:proofErr w:type="spellStart"/>
      <w:r w:rsidRPr="002352FF">
        <w:t>Региональность</w:t>
      </w:r>
      <w:proofErr w:type="spellEnd"/>
      <w:r w:rsidRPr="002352FF">
        <w:t xml:space="preserve"> архитектурного стиля. </w:t>
      </w:r>
    </w:p>
    <w:p w:rsidR="00C574F6" w:rsidRPr="002352FF" w:rsidRDefault="00C574F6" w:rsidP="002352FF">
      <w:pPr>
        <w:pStyle w:val="a3"/>
        <w:widowControl/>
        <w:numPr>
          <w:ilvl w:val="0"/>
          <w:numId w:val="33"/>
        </w:numPr>
        <w:autoSpaceDE/>
        <w:autoSpaceDN/>
        <w:adjustRightInd/>
        <w:rPr>
          <w:b/>
        </w:rPr>
      </w:pPr>
      <w:r w:rsidRPr="002352FF">
        <w:t>Иерархические уровни стилевых решений.</w:t>
      </w:r>
    </w:p>
    <w:p w:rsidR="00C574F6" w:rsidRPr="002352FF" w:rsidRDefault="00C574F6" w:rsidP="002352FF">
      <w:pPr>
        <w:rPr>
          <w:rFonts w:ascii="Times New Roman" w:hAnsi="Times New Roman"/>
          <w:b/>
          <w:sz w:val="24"/>
          <w:szCs w:val="24"/>
        </w:rPr>
      </w:pPr>
    </w:p>
    <w:p w:rsidR="00C574F6" w:rsidRPr="002352FF" w:rsidRDefault="00C574F6" w:rsidP="002352FF">
      <w:pPr>
        <w:rPr>
          <w:rFonts w:ascii="Times New Roman" w:hAnsi="Times New Roman"/>
          <w:b/>
          <w:bCs/>
          <w:sz w:val="24"/>
          <w:szCs w:val="24"/>
        </w:rPr>
      </w:pPr>
      <w:r w:rsidRPr="002352FF">
        <w:rPr>
          <w:rFonts w:ascii="Times New Roman" w:hAnsi="Times New Roman"/>
          <w:b/>
          <w:bCs/>
          <w:sz w:val="24"/>
          <w:szCs w:val="24"/>
        </w:rPr>
        <w:t xml:space="preserve">Тема 4. Кризис архитектурного ансамбля во второй половине </w:t>
      </w:r>
      <w:proofErr w:type="spellStart"/>
      <w:r w:rsidRPr="002352FF">
        <w:rPr>
          <w:rFonts w:ascii="Times New Roman" w:hAnsi="Times New Roman"/>
          <w:b/>
          <w:bCs/>
          <w:sz w:val="24"/>
          <w:szCs w:val="24"/>
        </w:rPr>
        <w:t>XIX</w:t>
      </w:r>
      <w:proofErr w:type="spellEnd"/>
      <w:r w:rsidRPr="002352FF">
        <w:rPr>
          <w:rFonts w:ascii="Times New Roman" w:hAnsi="Times New Roman"/>
          <w:b/>
          <w:bCs/>
          <w:sz w:val="24"/>
          <w:szCs w:val="24"/>
        </w:rPr>
        <w:t xml:space="preserve"> столетия.</w:t>
      </w:r>
    </w:p>
    <w:p w:rsidR="00C574F6" w:rsidRPr="002352FF" w:rsidRDefault="00C574F6" w:rsidP="002352FF">
      <w:pPr>
        <w:rPr>
          <w:rFonts w:ascii="Times New Roman" w:hAnsi="Times New Roman"/>
          <w:b/>
          <w:bCs/>
          <w:sz w:val="24"/>
          <w:szCs w:val="24"/>
        </w:rPr>
      </w:pPr>
    </w:p>
    <w:p w:rsidR="00C574F6" w:rsidRPr="002352FF" w:rsidRDefault="00C574F6" w:rsidP="002352FF">
      <w:pPr>
        <w:pStyle w:val="a3"/>
        <w:widowControl/>
        <w:numPr>
          <w:ilvl w:val="0"/>
          <w:numId w:val="34"/>
        </w:numPr>
        <w:autoSpaceDE/>
        <w:autoSpaceDN/>
        <w:adjustRightInd/>
      </w:pPr>
      <w:r w:rsidRPr="002352FF">
        <w:t>Рост го</w:t>
      </w:r>
      <w:r w:rsidRPr="002352FF">
        <w:softHyphen/>
        <w:t>родов и потеря композиционной целостности.</w:t>
      </w:r>
    </w:p>
    <w:p w:rsidR="00C574F6" w:rsidRPr="002352FF" w:rsidRDefault="00C574F6" w:rsidP="002352FF">
      <w:pPr>
        <w:pStyle w:val="a3"/>
        <w:widowControl/>
        <w:numPr>
          <w:ilvl w:val="0"/>
          <w:numId w:val="34"/>
        </w:numPr>
        <w:autoSpaceDE/>
        <w:autoSpaceDN/>
        <w:adjustRightInd/>
      </w:pPr>
      <w:r w:rsidRPr="002352FF">
        <w:t>Теоретические поиски новых форм структурной организации городов в эпоху промышленной ре</w:t>
      </w:r>
      <w:r w:rsidRPr="002352FF">
        <w:softHyphen/>
        <w:t xml:space="preserve">волюции. </w:t>
      </w:r>
    </w:p>
    <w:p w:rsidR="00C574F6" w:rsidRPr="002352FF" w:rsidRDefault="00C574F6" w:rsidP="002352FF">
      <w:pPr>
        <w:pStyle w:val="a3"/>
        <w:widowControl/>
        <w:numPr>
          <w:ilvl w:val="0"/>
          <w:numId w:val="34"/>
        </w:numPr>
        <w:autoSpaceDE/>
        <w:autoSpaceDN/>
        <w:adjustRightInd/>
      </w:pPr>
      <w:r w:rsidRPr="002352FF">
        <w:t xml:space="preserve">Эклектика и модерн как связующее звено старых и новых форм в архитектуре эпохи промышленной революции. </w:t>
      </w:r>
    </w:p>
    <w:p w:rsidR="00C574F6" w:rsidRPr="002352FF" w:rsidRDefault="00C574F6" w:rsidP="002352FF">
      <w:pPr>
        <w:pStyle w:val="a3"/>
        <w:widowControl/>
        <w:numPr>
          <w:ilvl w:val="0"/>
          <w:numId w:val="34"/>
        </w:numPr>
        <w:autoSpaceDE/>
        <w:autoSpaceDN/>
        <w:adjustRightInd/>
      </w:pPr>
      <w:r w:rsidRPr="002352FF">
        <w:t>Архитектурная эклектика как выраже</w:t>
      </w:r>
      <w:r w:rsidRPr="002352FF">
        <w:softHyphen/>
        <w:t xml:space="preserve">ние новой картины мира. </w:t>
      </w:r>
    </w:p>
    <w:p w:rsidR="00C574F6" w:rsidRPr="002352FF" w:rsidRDefault="00C574F6" w:rsidP="002352FF">
      <w:pPr>
        <w:pStyle w:val="a3"/>
        <w:widowControl/>
        <w:numPr>
          <w:ilvl w:val="0"/>
          <w:numId w:val="34"/>
        </w:numPr>
        <w:autoSpaceDE/>
        <w:autoSpaceDN/>
        <w:adjustRightInd/>
      </w:pPr>
      <w:r w:rsidRPr="002352FF">
        <w:t>Кризис архитектурного ансамбля городов промышленной эпохи.</w:t>
      </w:r>
    </w:p>
    <w:p w:rsidR="00C574F6" w:rsidRPr="002352FF" w:rsidRDefault="00C574F6" w:rsidP="002352FF">
      <w:pPr>
        <w:pStyle w:val="a3"/>
        <w:widowControl/>
        <w:numPr>
          <w:ilvl w:val="0"/>
          <w:numId w:val="34"/>
        </w:numPr>
        <w:autoSpaceDE/>
        <w:autoSpaceDN/>
        <w:adjustRightInd/>
        <w:rPr>
          <w:b/>
        </w:rPr>
      </w:pPr>
      <w:r w:rsidRPr="002352FF">
        <w:t>Влияние социально-политических факторов на разработку новых принципов организации городской среды.</w:t>
      </w:r>
    </w:p>
    <w:p w:rsidR="00C574F6" w:rsidRPr="002352FF" w:rsidRDefault="00C574F6" w:rsidP="002352FF">
      <w:pPr>
        <w:rPr>
          <w:rFonts w:ascii="Times New Roman" w:hAnsi="Times New Roman"/>
          <w:b/>
          <w:sz w:val="24"/>
          <w:szCs w:val="24"/>
        </w:rPr>
      </w:pPr>
    </w:p>
    <w:p w:rsidR="00C574F6" w:rsidRPr="002352FF" w:rsidRDefault="00C574F6" w:rsidP="002352FF">
      <w:pPr>
        <w:rPr>
          <w:rFonts w:ascii="Times New Roman" w:hAnsi="Times New Roman"/>
          <w:b/>
          <w:bCs/>
          <w:sz w:val="24"/>
          <w:szCs w:val="24"/>
        </w:rPr>
      </w:pPr>
      <w:r w:rsidRPr="002352FF">
        <w:rPr>
          <w:rFonts w:ascii="Times New Roman" w:hAnsi="Times New Roman"/>
          <w:b/>
          <w:bCs/>
          <w:sz w:val="24"/>
          <w:szCs w:val="24"/>
        </w:rPr>
        <w:t>Тема 6. Новые горизонты эволюции ансамблевых представлений в теории и практике архитектуры.</w:t>
      </w:r>
    </w:p>
    <w:p w:rsidR="00C574F6" w:rsidRPr="002352FF" w:rsidRDefault="00C574F6" w:rsidP="002352FF">
      <w:pPr>
        <w:rPr>
          <w:rFonts w:ascii="Times New Roman" w:hAnsi="Times New Roman"/>
          <w:b/>
          <w:bCs/>
          <w:sz w:val="24"/>
          <w:szCs w:val="24"/>
        </w:rPr>
      </w:pPr>
    </w:p>
    <w:p w:rsidR="00C574F6" w:rsidRPr="002352FF" w:rsidRDefault="00C574F6" w:rsidP="002352FF">
      <w:pPr>
        <w:pStyle w:val="a3"/>
        <w:widowControl/>
        <w:numPr>
          <w:ilvl w:val="0"/>
          <w:numId w:val="35"/>
        </w:numPr>
        <w:autoSpaceDE/>
        <w:autoSpaceDN/>
        <w:adjustRightInd/>
      </w:pPr>
      <w:r w:rsidRPr="002352FF">
        <w:t>Новые технологии проектиро</w:t>
      </w:r>
      <w:r w:rsidRPr="002352FF">
        <w:softHyphen/>
        <w:t>вания архитектурных ансамблей и новые образы. Индивидуальность, под</w:t>
      </w:r>
      <w:r w:rsidRPr="002352FF">
        <w:softHyphen/>
        <w:t>вижность, динамичность, многослойность, взаи</w:t>
      </w:r>
      <w:r w:rsidRPr="002352FF">
        <w:softHyphen/>
        <w:t>мопроникновение интерьерного и  архитектурных ансамблей.</w:t>
      </w:r>
    </w:p>
    <w:p w:rsidR="00C574F6" w:rsidRPr="002352FF" w:rsidRDefault="00C574F6" w:rsidP="002352FF">
      <w:pPr>
        <w:pStyle w:val="a3"/>
        <w:widowControl/>
        <w:numPr>
          <w:ilvl w:val="0"/>
          <w:numId w:val="35"/>
        </w:numPr>
        <w:autoSpaceDE/>
        <w:autoSpaceDN/>
        <w:adjustRightInd/>
      </w:pPr>
      <w:proofErr w:type="spellStart"/>
      <w:r w:rsidRPr="002352FF">
        <w:t>Хайтек</w:t>
      </w:r>
      <w:proofErr w:type="spellEnd"/>
      <w:r w:rsidRPr="002352FF">
        <w:t xml:space="preserve"> архитектурных ансамблей. </w:t>
      </w:r>
    </w:p>
    <w:p w:rsidR="00C574F6" w:rsidRPr="002352FF" w:rsidRDefault="00C574F6" w:rsidP="002352FF">
      <w:pPr>
        <w:pStyle w:val="a3"/>
        <w:widowControl/>
        <w:numPr>
          <w:ilvl w:val="0"/>
          <w:numId w:val="35"/>
        </w:numPr>
        <w:autoSpaceDE/>
        <w:autoSpaceDN/>
        <w:adjustRightInd/>
      </w:pPr>
      <w:r w:rsidRPr="002352FF">
        <w:t>Неоклас</w:t>
      </w:r>
      <w:r w:rsidRPr="002352FF">
        <w:softHyphen/>
        <w:t xml:space="preserve">сицизм архитектурных ансамбле. </w:t>
      </w:r>
    </w:p>
    <w:p w:rsidR="00C574F6" w:rsidRPr="002352FF" w:rsidRDefault="00C574F6" w:rsidP="002352FF">
      <w:pPr>
        <w:pStyle w:val="a3"/>
        <w:widowControl/>
        <w:numPr>
          <w:ilvl w:val="0"/>
          <w:numId w:val="35"/>
        </w:numPr>
        <w:autoSpaceDE/>
        <w:autoSpaceDN/>
        <w:adjustRightInd/>
      </w:pPr>
      <w:proofErr w:type="spellStart"/>
      <w:r w:rsidRPr="002352FF">
        <w:t>Экотек</w:t>
      </w:r>
      <w:proofErr w:type="spellEnd"/>
      <w:r w:rsidRPr="002352FF">
        <w:t xml:space="preserve"> архитектурных ансамблей. </w:t>
      </w:r>
    </w:p>
    <w:p w:rsidR="00C574F6" w:rsidRPr="002352FF" w:rsidRDefault="00C574F6" w:rsidP="002352FF">
      <w:pPr>
        <w:pStyle w:val="a3"/>
        <w:widowControl/>
        <w:numPr>
          <w:ilvl w:val="0"/>
          <w:numId w:val="35"/>
        </w:numPr>
        <w:autoSpaceDE/>
        <w:autoSpaceDN/>
        <w:adjustRightInd/>
        <w:rPr>
          <w:b/>
        </w:rPr>
      </w:pPr>
      <w:r w:rsidRPr="002352FF">
        <w:t>Интерактивная архитектура архитектурных ансамблей.</w:t>
      </w:r>
    </w:p>
    <w:p w:rsidR="00C574F6" w:rsidRPr="002352FF" w:rsidRDefault="00C574F6" w:rsidP="002352FF">
      <w:pPr>
        <w:spacing w:line="276" w:lineRule="auto"/>
        <w:ind w:left="360"/>
        <w:rPr>
          <w:rFonts w:ascii="Times New Roman" w:hAnsi="Times New Roman"/>
          <w:b/>
          <w:sz w:val="24"/>
          <w:szCs w:val="24"/>
        </w:rPr>
      </w:pPr>
    </w:p>
    <w:p w:rsidR="00C574F6" w:rsidRPr="00CA1028" w:rsidRDefault="00C574F6" w:rsidP="002352FF">
      <w:pPr>
        <w:jc w:val="both"/>
        <w:rPr>
          <w:b/>
          <w:bCs/>
          <w:spacing w:val="-4"/>
        </w:rPr>
      </w:pPr>
    </w:p>
    <w:p w:rsidR="00C574F6" w:rsidRPr="00CA1028" w:rsidRDefault="00C574F6" w:rsidP="002352FF">
      <w:pPr>
        <w:jc w:val="both"/>
        <w:rPr>
          <w:b/>
          <w:bCs/>
          <w:spacing w:val="-4"/>
        </w:rPr>
      </w:pPr>
    </w:p>
    <w:p w:rsidR="00C574F6" w:rsidRPr="00F224FF" w:rsidRDefault="00C574F6" w:rsidP="002352FF">
      <w:pPr>
        <w:spacing w:after="0" w:line="240" w:lineRule="auto"/>
        <w:rPr>
          <w:rFonts w:ascii="Times New Roman" w:hAnsi="Times New Roman"/>
          <w:b/>
          <w:sz w:val="24"/>
          <w:szCs w:val="24"/>
          <w:lang w:eastAsia="ru-RU"/>
        </w:rPr>
      </w:pPr>
    </w:p>
    <w:p w:rsidR="00C574F6" w:rsidRDefault="00C574F6" w:rsidP="002352FF">
      <w:pPr>
        <w:spacing w:after="0" w:line="240" w:lineRule="auto"/>
        <w:ind w:firstLine="708"/>
        <w:jc w:val="both"/>
        <w:rPr>
          <w:rFonts w:ascii="Times New Roman" w:hAnsi="Times New Roman"/>
          <w:sz w:val="24"/>
          <w:szCs w:val="24"/>
          <w:u w:val="single"/>
          <w:lang w:eastAsia="ru-RU"/>
        </w:rPr>
      </w:pPr>
    </w:p>
    <w:p w:rsidR="00C574F6" w:rsidRDefault="00C574F6" w:rsidP="002352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color w:val="000000"/>
          <w:sz w:val="24"/>
          <w:szCs w:val="24"/>
          <w:u w:val="single"/>
          <w:lang w:eastAsia="ru-RU"/>
        </w:rPr>
        <w:t>Задание (практическое задание) – 6 семестр (зачёт с оценкой).</w:t>
      </w:r>
    </w:p>
    <w:p w:rsidR="00C574F6" w:rsidRDefault="00C574F6" w:rsidP="002352FF">
      <w:pPr>
        <w:pStyle w:val="a3"/>
        <w:ind w:left="0"/>
        <w:jc w:val="both"/>
        <w:rPr>
          <w:b/>
          <w:bCs/>
          <w:spacing w:val="-4"/>
        </w:rPr>
      </w:pPr>
    </w:p>
    <w:p w:rsidR="00C574F6" w:rsidRDefault="00C574F6" w:rsidP="002352FF">
      <w:pPr>
        <w:pStyle w:val="a3"/>
        <w:ind w:left="0"/>
        <w:jc w:val="both"/>
        <w:rPr>
          <w:bCs/>
          <w:spacing w:val="-4"/>
        </w:rPr>
      </w:pPr>
      <w:r>
        <w:rPr>
          <w:b/>
          <w:bCs/>
          <w:spacing w:val="-4"/>
        </w:rPr>
        <w:t>Типовые вопросы к практическим заданиям (</w:t>
      </w:r>
      <w:r>
        <w:t xml:space="preserve">Исследовательский </w:t>
      </w:r>
      <w:r w:rsidRPr="00684219">
        <w:t xml:space="preserve"> проект</w:t>
      </w:r>
      <w:r>
        <w:rPr>
          <w:bCs/>
          <w:spacing w:val="-4"/>
        </w:rPr>
        <w:t xml:space="preserve"> )</w:t>
      </w:r>
    </w:p>
    <w:p w:rsidR="00C574F6" w:rsidRDefault="00C574F6" w:rsidP="002352FF">
      <w:pPr>
        <w:pStyle w:val="a3"/>
        <w:ind w:left="0"/>
        <w:jc w:val="both"/>
        <w:rPr>
          <w:bCs/>
          <w:spacing w:val="-4"/>
        </w:rPr>
      </w:pPr>
    </w:p>
    <w:p w:rsidR="00C574F6" w:rsidRDefault="00C574F6" w:rsidP="002352FF">
      <w:pPr>
        <w:rPr>
          <w:b/>
          <w:bCs/>
        </w:rPr>
      </w:pPr>
      <w:r w:rsidRPr="00E91063">
        <w:rPr>
          <w:b/>
          <w:bCs/>
        </w:rPr>
        <w:t>Тема 3. Ансамбль как система качеств стилистической индивидуализации.</w:t>
      </w:r>
    </w:p>
    <w:p w:rsidR="00C574F6" w:rsidRDefault="00C574F6" w:rsidP="002352FF">
      <w:pPr>
        <w:rPr>
          <w:b/>
          <w:bCs/>
        </w:rPr>
      </w:pPr>
    </w:p>
    <w:p w:rsidR="00C574F6" w:rsidRPr="00D60F49" w:rsidRDefault="00C574F6" w:rsidP="002352FF">
      <w:pPr>
        <w:pStyle w:val="a3"/>
        <w:widowControl/>
        <w:numPr>
          <w:ilvl w:val="0"/>
          <w:numId w:val="36"/>
        </w:numPr>
        <w:autoSpaceDE/>
        <w:autoSpaceDN/>
        <w:adjustRightInd/>
      </w:pPr>
      <w:r w:rsidRPr="00D60F49">
        <w:t xml:space="preserve">Экономические факторы развития русского градостроительства. </w:t>
      </w:r>
    </w:p>
    <w:p w:rsidR="00C574F6" w:rsidRPr="00D60F49" w:rsidRDefault="00C574F6" w:rsidP="002352FF">
      <w:pPr>
        <w:pStyle w:val="a3"/>
        <w:widowControl/>
        <w:numPr>
          <w:ilvl w:val="0"/>
          <w:numId w:val="36"/>
        </w:numPr>
        <w:autoSpaceDE/>
        <w:autoSpaceDN/>
        <w:adjustRightInd/>
      </w:pPr>
      <w:r w:rsidRPr="00D60F49">
        <w:t>Сходство  и различия  архитектурных ансамблей на примере развития Москвы и Петербурга.</w:t>
      </w:r>
    </w:p>
    <w:p w:rsidR="00C574F6" w:rsidRPr="00D60F49" w:rsidRDefault="00C574F6" w:rsidP="002352FF">
      <w:pPr>
        <w:pStyle w:val="a3"/>
        <w:widowControl/>
        <w:numPr>
          <w:ilvl w:val="0"/>
          <w:numId w:val="36"/>
        </w:numPr>
        <w:autoSpaceDE/>
        <w:autoSpaceDN/>
        <w:adjustRightInd/>
      </w:pPr>
      <w:r w:rsidRPr="00D60F49">
        <w:t xml:space="preserve">Ландшафтные факторы развития русского градостроительства. </w:t>
      </w:r>
    </w:p>
    <w:p w:rsidR="00C574F6" w:rsidRPr="00D60F49" w:rsidRDefault="00C574F6" w:rsidP="002352FF">
      <w:pPr>
        <w:pStyle w:val="a3"/>
        <w:widowControl/>
        <w:numPr>
          <w:ilvl w:val="0"/>
          <w:numId w:val="36"/>
        </w:numPr>
        <w:autoSpaceDE/>
        <w:autoSpaceDN/>
        <w:adjustRightInd/>
      </w:pPr>
      <w:r w:rsidRPr="00D60F49">
        <w:t>Со</w:t>
      </w:r>
      <w:r w:rsidRPr="00D60F49">
        <w:softHyphen/>
        <w:t>циально-политические факторы развития русского градостроительства</w:t>
      </w:r>
    </w:p>
    <w:p w:rsidR="00C574F6" w:rsidRPr="00D60F49" w:rsidRDefault="00C574F6" w:rsidP="002352FF">
      <w:pPr>
        <w:pStyle w:val="a3"/>
        <w:widowControl/>
        <w:numPr>
          <w:ilvl w:val="0"/>
          <w:numId w:val="36"/>
        </w:numPr>
        <w:autoSpaceDE/>
        <w:autoSpaceDN/>
        <w:adjustRightInd/>
      </w:pPr>
      <w:r w:rsidRPr="00D60F49">
        <w:t>Традиции и преемственность разви</w:t>
      </w:r>
      <w:r w:rsidRPr="00D60F49">
        <w:softHyphen/>
        <w:t>тия градостроительных ансамблей городов Рос</w:t>
      </w:r>
      <w:r w:rsidRPr="00D60F49">
        <w:softHyphen/>
        <w:t xml:space="preserve">сии. Природно-климатические факторы развития русского градостроительства. </w:t>
      </w:r>
    </w:p>
    <w:p w:rsidR="00C574F6" w:rsidRPr="00D60F49" w:rsidRDefault="00C574F6" w:rsidP="002352FF"/>
    <w:p w:rsidR="00C574F6" w:rsidRPr="00D60F49" w:rsidRDefault="00C574F6" w:rsidP="002352FF">
      <w:pPr>
        <w:rPr>
          <w:b/>
          <w:bCs/>
        </w:rPr>
      </w:pPr>
      <w:r w:rsidRPr="00D60F49">
        <w:rPr>
          <w:b/>
          <w:bCs/>
        </w:rPr>
        <w:t xml:space="preserve">Тема </w:t>
      </w:r>
      <w:proofErr w:type="spellStart"/>
      <w:r>
        <w:rPr>
          <w:b/>
          <w:bCs/>
        </w:rPr>
        <w:t>5</w:t>
      </w:r>
      <w:r w:rsidRPr="00D60F49">
        <w:rPr>
          <w:b/>
          <w:bCs/>
        </w:rPr>
        <w:t>.Проблема</w:t>
      </w:r>
      <w:proofErr w:type="spellEnd"/>
      <w:r w:rsidRPr="00D60F49">
        <w:rPr>
          <w:b/>
          <w:bCs/>
        </w:rPr>
        <w:t xml:space="preserve"> ансамбля в современных тенденциях архитектурного формообразования.</w:t>
      </w:r>
    </w:p>
    <w:p w:rsidR="00C574F6" w:rsidRDefault="00C574F6" w:rsidP="002352FF">
      <w:pPr>
        <w:rPr>
          <w:b/>
          <w:bCs/>
        </w:rPr>
      </w:pPr>
    </w:p>
    <w:p w:rsidR="00C574F6" w:rsidRPr="00D60F49" w:rsidRDefault="00C574F6" w:rsidP="002352FF">
      <w:pPr>
        <w:pStyle w:val="a3"/>
        <w:widowControl/>
        <w:numPr>
          <w:ilvl w:val="0"/>
          <w:numId w:val="37"/>
        </w:numPr>
        <w:autoSpaceDE/>
        <w:autoSpaceDN/>
        <w:adjustRightInd/>
      </w:pPr>
      <w:r w:rsidRPr="00D60F49">
        <w:t>Многофункциональ</w:t>
      </w:r>
      <w:r w:rsidRPr="00D60F49">
        <w:softHyphen/>
        <w:t>ность и интегрированность городской среды.</w:t>
      </w:r>
    </w:p>
    <w:p w:rsidR="00C574F6" w:rsidRPr="00D60F49" w:rsidRDefault="00C574F6" w:rsidP="002352FF">
      <w:pPr>
        <w:pStyle w:val="a3"/>
        <w:widowControl/>
        <w:numPr>
          <w:ilvl w:val="0"/>
          <w:numId w:val="37"/>
        </w:numPr>
        <w:autoSpaceDE/>
        <w:autoSpaceDN/>
        <w:adjustRightInd/>
      </w:pPr>
      <w:r w:rsidRPr="00D60F49">
        <w:t xml:space="preserve">Влияние экологических аспектов на принципы формирования городского пейзажа. </w:t>
      </w:r>
    </w:p>
    <w:p w:rsidR="00C574F6" w:rsidRPr="00D60F49" w:rsidRDefault="00C574F6" w:rsidP="002352FF">
      <w:pPr>
        <w:pStyle w:val="a3"/>
        <w:widowControl/>
        <w:numPr>
          <w:ilvl w:val="0"/>
          <w:numId w:val="37"/>
        </w:numPr>
        <w:autoSpaceDE/>
        <w:autoSpaceDN/>
        <w:adjustRightInd/>
      </w:pPr>
      <w:r w:rsidRPr="00D60F49">
        <w:t xml:space="preserve">Город как "территория конфликта". </w:t>
      </w:r>
    </w:p>
    <w:p w:rsidR="00C574F6" w:rsidRPr="00D60F49" w:rsidRDefault="00C574F6" w:rsidP="002352FF">
      <w:pPr>
        <w:pStyle w:val="a3"/>
        <w:widowControl/>
        <w:numPr>
          <w:ilvl w:val="0"/>
          <w:numId w:val="37"/>
        </w:numPr>
        <w:autoSpaceDE/>
        <w:autoSpaceDN/>
        <w:adjustRightInd/>
      </w:pPr>
      <w:r w:rsidRPr="00D60F49">
        <w:t>Контрастность и стиле</w:t>
      </w:r>
      <w:r w:rsidRPr="00D60F49">
        <w:softHyphen/>
        <w:t>вое разнообразие среды.</w:t>
      </w:r>
    </w:p>
    <w:p w:rsidR="00C574F6" w:rsidRDefault="00C574F6" w:rsidP="002352FF">
      <w:pPr>
        <w:pStyle w:val="a3"/>
        <w:widowControl/>
        <w:numPr>
          <w:ilvl w:val="0"/>
          <w:numId w:val="37"/>
        </w:numPr>
        <w:autoSpaceDE/>
        <w:autoSpaceDN/>
        <w:adjustRightInd/>
      </w:pPr>
      <w:r w:rsidRPr="00D60F49">
        <w:t>Понятие "культурного ландшафта".</w:t>
      </w:r>
    </w:p>
    <w:p w:rsidR="00C574F6" w:rsidRDefault="00C574F6" w:rsidP="002352FF">
      <w:pPr>
        <w:rPr>
          <w:rFonts w:ascii="Times New Roman" w:hAnsi="Times New Roman"/>
          <w:b/>
          <w:sz w:val="24"/>
          <w:szCs w:val="24"/>
        </w:rPr>
      </w:pPr>
      <w:bookmarkStart w:id="1" w:name="_Hlk500070744"/>
    </w:p>
    <w:p w:rsidR="00C574F6" w:rsidRDefault="00C574F6" w:rsidP="002352FF">
      <w:pPr>
        <w:rPr>
          <w:rFonts w:ascii="Times New Roman" w:hAnsi="Times New Roman"/>
          <w:b/>
          <w:sz w:val="24"/>
          <w:szCs w:val="24"/>
        </w:rPr>
      </w:pPr>
    </w:p>
    <w:p w:rsidR="00C574F6" w:rsidRDefault="00C574F6" w:rsidP="002352FF">
      <w:pPr>
        <w:rPr>
          <w:rFonts w:ascii="Times New Roman" w:hAnsi="Times New Roman"/>
          <w:b/>
          <w:sz w:val="24"/>
          <w:szCs w:val="24"/>
        </w:rPr>
      </w:pPr>
    </w:p>
    <w:p w:rsidR="00C574F6" w:rsidRDefault="00C574F6" w:rsidP="002352FF">
      <w:pPr>
        <w:rPr>
          <w:rFonts w:ascii="Times New Roman" w:hAnsi="Times New Roman"/>
          <w:b/>
          <w:sz w:val="24"/>
          <w:szCs w:val="24"/>
        </w:rPr>
      </w:pPr>
    </w:p>
    <w:p w:rsidR="00C574F6" w:rsidRDefault="00C574F6" w:rsidP="002352FF">
      <w:pPr>
        <w:rPr>
          <w:rFonts w:ascii="Times New Roman" w:hAnsi="Times New Roman"/>
          <w:b/>
          <w:sz w:val="24"/>
          <w:szCs w:val="24"/>
        </w:rPr>
      </w:pPr>
    </w:p>
    <w:p w:rsidR="00C574F6" w:rsidRPr="002352FF" w:rsidRDefault="00C574F6" w:rsidP="002352FF">
      <w:pPr>
        <w:ind w:left="360"/>
        <w:jc w:val="both"/>
        <w:rPr>
          <w:rFonts w:ascii="Times New Roman" w:hAnsi="Times New Roman"/>
          <w:sz w:val="24"/>
          <w:szCs w:val="24"/>
          <w:u w:val="single"/>
        </w:rPr>
      </w:pPr>
      <w:r w:rsidRPr="002352FF">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p>
    <w:p w:rsidR="00C574F6" w:rsidRDefault="00C574F6" w:rsidP="002352FF"/>
    <w:p w:rsidR="00C574F6" w:rsidRDefault="00C574F6" w:rsidP="002352FF">
      <w:pPr>
        <w:rPr>
          <w:rFonts w:ascii="Times New Roman" w:hAnsi="Times New Roman"/>
          <w:b/>
          <w:sz w:val="24"/>
          <w:szCs w:val="24"/>
        </w:rPr>
      </w:pPr>
    </w:p>
    <w:p w:rsidR="00C574F6" w:rsidRPr="002352FF" w:rsidRDefault="00C574F6" w:rsidP="002352FF">
      <w:pPr>
        <w:rPr>
          <w:rFonts w:ascii="Times New Roman" w:hAnsi="Times New Roman"/>
          <w:b/>
          <w:sz w:val="24"/>
          <w:szCs w:val="24"/>
        </w:rPr>
      </w:pPr>
      <w:r w:rsidRPr="002352FF">
        <w:rPr>
          <w:rFonts w:ascii="Times New Roman" w:hAnsi="Times New Roman"/>
          <w:b/>
          <w:sz w:val="24"/>
          <w:szCs w:val="24"/>
        </w:rPr>
        <w:t>Практические задания</w:t>
      </w:r>
    </w:p>
    <w:p w:rsidR="00C574F6" w:rsidRPr="002352FF" w:rsidRDefault="00C574F6" w:rsidP="002352FF">
      <w:pPr>
        <w:rPr>
          <w:rFonts w:ascii="Times New Roman" w:hAnsi="Times New Roman"/>
          <w:b/>
          <w:sz w:val="24"/>
          <w:szCs w:val="24"/>
        </w:rPr>
      </w:pPr>
    </w:p>
    <w:p w:rsidR="00C574F6" w:rsidRPr="002352FF" w:rsidRDefault="00C574F6" w:rsidP="002352FF">
      <w:pPr>
        <w:rPr>
          <w:rFonts w:ascii="Times New Roman" w:hAnsi="Times New Roman"/>
          <w:sz w:val="24"/>
          <w:szCs w:val="24"/>
        </w:rPr>
      </w:pPr>
      <w:r w:rsidRPr="002352FF">
        <w:rPr>
          <w:rFonts w:ascii="Times New Roman" w:hAnsi="Times New Roman"/>
          <w:b/>
          <w:sz w:val="24"/>
          <w:szCs w:val="24"/>
        </w:rPr>
        <w:t xml:space="preserve">Тема 1. </w:t>
      </w:r>
      <w:r w:rsidRPr="002352FF">
        <w:rPr>
          <w:rFonts w:ascii="Times New Roman" w:hAnsi="Times New Roman"/>
          <w:bCs/>
          <w:sz w:val="24"/>
          <w:szCs w:val="24"/>
        </w:rPr>
        <w:t>Композиционные структуры архитектурных ансамблей</w:t>
      </w:r>
    </w:p>
    <w:p w:rsidR="00C574F6" w:rsidRPr="002352FF" w:rsidRDefault="00C574F6" w:rsidP="002352FF">
      <w:pPr>
        <w:rPr>
          <w:rFonts w:ascii="Times New Roman" w:hAnsi="Times New Roman"/>
          <w:sz w:val="24"/>
          <w:szCs w:val="24"/>
        </w:rPr>
      </w:pPr>
      <w:r w:rsidRPr="002352FF">
        <w:rPr>
          <w:rFonts w:ascii="Times New Roman" w:hAnsi="Times New Roman"/>
          <w:sz w:val="24"/>
          <w:szCs w:val="24"/>
        </w:rPr>
        <w:t>Выполнение схем, зарисовок, композиционных решений различных форм архитектурных ансамблей. Анализ организации структуры и содержания ансамбля в пластическом выражении.</w:t>
      </w:r>
    </w:p>
    <w:p w:rsidR="00C574F6" w:rsidRPr="002352FF" w:rsidRDefault="00C574F6" w:rsidP="002352FF">
      <w:pPr>
        <w:rPr>
          <w:rFonts w:ascii="Times New Roman" w:hAnsi="Times New Roman"/>
          <w:b/>
          <w:sz w:val="24"/>
          <w:szCs w:val="24"/>
        </w:rPr>
      </w:pPr>
    </w:p>
    <w:p w:rsidR="00C574F6" w:rsidRPr="002352FF" w:rsidRDefault="00C574F6" w:rsidP="002352FF">
      <w:pPr>
        <w:rPr>
          <w:rFonts w:ascii="Times New Roman" w:hAnsi="Times New Roman"/>
          <w:sz w:val="24"/>
          <w:szCs w:val="24"/>
        </w:rPr>
      </w:pPr>
      <w:r w:rsidRPr="002352FF">
        <w:rPr>
          <w:rFonts w:ascii="Times New Roman" w:hAnsi="Times New Roman"/>
          <w:b/>
          <w:sz w:val="24"/>
          <w:szCs w:val="24"/>
        </w:rPr>
        <w:t xml:space="preserve">Тема 2. </w:t>
      </w:r>
      <w:r w:rsidRPr="002352FF">
        <w:rPr>
          <w:rFonts w:ascii="Times New Roman" w:hAnsi="Times New Roman"/>
          <w:bCs/>
          <w:sz w:val="24"/>
          <w:szCs w:val="24"/>
        </w:rPr>
        <w:t>Проблема ансамбля в современных тенденциях архитектурного формообразования.</w:t>
      </w:r>
    </w:p>
    <w:p w:rsidR="00C574F6" w:rsidRPr="00703506" w:rsidRDefault="00C574F6" w:rsidP="002352FF">
      <w:r w:rsidRPr="002352FF">
        <w:rPr>
          <w:rFonts w:ascii="Times New Roman" w:hAnsi="Times New Roman"/>
          <w:sz w:val="24"/>
          <w:szCs w:val="24"/>
        </w:rPr>
        <w:t>Выполнение исследовательского проекта. Анализ материала по теме. Изучение особенностей современного архитектурного формообразования, изменение технологий и способов создания архитектуры, отражение на композиционном</w:t>
      </w:r>
      <w:r>
        <w:t xml:space="preserve"> выражении.</w:t>
      </w:r>
    </w:p>
    <w:bookmarkEnd w:id="1"/>
    <w:p w:rsidR="00C574F6" w:rsidRPr="00D60F49" w:rsidRDefault="00C574F6" w:rsidP="002352FF"/>
    <w:p w:rsidR="00C574F6" w:rsidRDefault="00C574F6" w:rsidP="00F224FF">
      <w:pPr>
        <w:spacing w:after="0" w:line="240" w:lineRule="auto"/>
        <w:ind w:firstLine="708"/>
        <w:jc w:val="both"/>
        <w:rPr>
          <w:rFonts w:ascii="Times New Roman" w:hAnsi="Times New Roman"/>
          <w:sz w:val="24"/>
          <w:szCs w:val="24"/>
          <w:u w:val="single"/>
          <w:lang w:eastAsia="ru-RU"/>
        </w:rPr>
      </w:pPr>
    </w:p>
    <w:p w:rsidR="00C574F6" w:rsidRDefault="00C574F6" w:rsidP="002352FF">
      <w:pPr>
        <w:ind w:firstLine="709"/>
        <w:jc w:val="both"/>
        <w:rPr>
          <w:b/>
        </w:rPr>
      </w:pPr>
    </w:p>
    <w:p w:rsidR="00C574F6" w:rsidRDefault="00C574F6" w:rsidP="002352FF">
      <w:pPr>
        <w:ind w:firstLine="709"/>
        <w:jc w:val="both"/>
        <w:rPr>
          <w:b/>
        </w:rPr>
      </w:pPr>
    </w:p>
    <w:p w:rsidR="00C574F6" w:rsidRPr="002352FF" w:rsidRDefault="00C574F6" w:rsidP="002352FF">
      <w:pPr>
        <w:ind w:firstLine="709"/>
        <w:jc w:val="both"/>
        <w:rPr>
          <w:rFonts w:ascii="Times New Roman" w:hAnsi="Times New Roman"/>
          <w:sz w:val="24"/>
          <w:szCs w:val="24"/>
        </w:rPr>
      </w:pPr>
      <w:r w:rsidRPr="002352FF">
        <w:rPr>
          <w:rFonts w:ascii="Times New Roman" w:hAnsi="Times New Roman"/>
          <w:b/>
          <w:sz w:val="24"/>
          <w:szCs w:val="24"/>
        </w:rPr>
        <w:t>Требования к исследовательским проектам</w:t>
      </w:r>
    </w:p>
    <w:p w:rsidR="00C574F6" w:rsidRPr="002352FF" w:rsidRDefault="00C574F6" w:rsidP="002352FF">
      <w:pPr>
        <w:tabs>
          <w:tab w:val="center" w:pos="4536"/>
          <w:tab w:val="right" w:pos="9072"/>
        </w:tabs>
        <w:jc w:val="both"/>
        <w:rPr>
          <w:rFonts w:ascii="Times New Roman" w:hAnsi="Times New Roman"/>
          <w:sz w:val="24"/>
          <w:szCs w:val="24"/>
        </w:rPr>
      </w:pPr>
      <w:r>
        <w:rPr>
          <w:b/>
          <w:i/>
        </w:rPr>
        <w:tab/>
      </w:r>
      <w:r w:rsidRPr="002352FF">
        <w:rPr>
          <w:rFonts w:ascii="Times New Roman" w:hAnsi="Times New Roman"/>
          <w:b/>
          <w:i/>
          <w:sz w:val="24"/>
          <w:szCs w:val="24"/>
        </w:rPr>
        <w:t xml:space="preserve">             Исследовательский проект</w:t>
      </w:r>
      <w:r w:rsidRPr="002352FF">
        <w:rPr>
          <w:rFonts w:ascii="Times New Roman" w:hAnsi="Times New Roman"/>
          <w:b/>
          <w:sz w:val="24"/>
          <w:szCs w:val="24"/>
        </w:rPr>
        <w:t xml:space="preserve"> – </w:t>
      </w:r>
      <w:r w:rsidRPr="002352FF">
        <w:rPr>
          <w:rFonts w:ascii="Times New Roman" w:hAnsi="Times New Roman"/>
          <w:sz w:val="24"/>
          <w:szCs w:val="24"/>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574F6" w:rsidRPr="002352FF" w:rsidRDefault="00C574F6" w:rsidP="002352FF">
      <w:pPr>
        <w:ind w:firstLine="709"/>
        <w:jc w:val="both"/>
        <w:rPr>
          <w:rFonts w:ascii="Times New Roman" w:hAnsi="Times New Roman"/>
          <w:sz w:val="24"/>
          <w:szCs w:val="24"/>
        </w:rPr>
      </w:pPr>
      <w:r w:rsidRPr="002352FF">
        <w:rPr>
          <w:rFonts w:ascii="Times New Roman" w:hAnsi="Times New Roman"/>
          <w:sz w:val="24"/>
          <w:szCs w:val="24"/>
        </w:rPr>
        <w:t xml:space="preserve">Результаты выполнения  исследовательского проекта оформляется в виде реферата (объем:   12-15 страниц.; 14 шрифт, 1,5 интервал). </w:t>
      </w:r>
    </w:p>
    <w:p w:rsidR="00C574F6" w:rsidRPr="002352FF" w:rsidRDefault="00C574F6" w:rsidP="002352FF">
      <w:pPr>
        <w:ind w:firstLine="709"/>
        <w:jc w:val="both"/>
        <w:rPr>
          <w:rFonts w:ascii="Times New Roman" w:hAnsi="Times New Roman"/>
          <w:sz w:val="24"/>
          <w:szCs w:val="24"/>
        </w:rPr>
      </w:pPr>
      <w:r w:rsidRPr="002352FF">
        <w:rPr>
          <w:rFonts w:ascii="Times New Roman" w:hAnsi="Times New Roman"/>
          <w:i/>
          <w:sz w:val="24"/>
          <w:szCs w:val="24"/>
        </w:rPr>
        <w:t>Критерии оценивания</w:t>
      </w:r>
      <w:r w:rsidRPr="002352FF">
        <w:rPr>
          <w:rFonts w:ascii="Times New Roman" w:hAnsi="Times New Roman"/>
          <w:sz w:val="24"/>
          <w:szCs w:val="24"/>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574F6" w:rsidRPr="002352FF" w:rsidRDefault="00C574F6" w:rsidP="002352FF">
      <w:pPr>
        <w:ind w:firstLine="708"/>
        <w:jc w:val="both"/>
        <w:rPr>
          <w:rFonts w:ascii="Times New Roman" w:hAnsi="Times New Roman"/>
          <w:sz w:val="24"/>
          <w:szCs w:val="24"/>
        </w:rPr>
      </w:pPr>
      <w:r w:rsidRPr="002352FF">
        <w:rPr>
          <w:rFonts w:ascii="Times New Roman" w:hAnsi="Times New Roman"/>
          <w:sz w:val="24"/>
          <w:szCs w:val="24"/>
        </w:rPr>
        <w:t xml:space="preserve">Оценка </w:t>
      </w:r>
      <w:r w:rsidRPr="002352FF">
        <w:rPr>
          <w:rFonts w:ascii="Times New Roman" w:hAnsi="Times New Roman"/>
          <w:i/>
          <w:sz w:val="24"/>
          <w:szCs w:val="24"/>
        </w:rPr>
        <w:t>«отличн</w:t>
      </w:r>
      <w:r w:rsidRPr="002352FF">
        <w:rPr>
          <w:rFonts w:ascii="Times New Roman" w:hAnsi="Times New Roman"/>
          <w:sz w:val="24"/>
          <w:szCs w:val="24"/>
        </w:rPr>
        <w:t>о» ставится в случае, когда обучающийся демонстрирует полное понимание проблемы, все требования, предъявляемые к заданию выполнены.</w:t>
      </w:r>
    </w:p>
    <w:p w:rsidR="00C574F6" w:rsidRPr="002352FF" w:rsidRDefault="00C574F6" w:rsidP="002352FF">
      <w:pPr>
        <w:ind w:firstLine="708"/>
        <w:jc w:val="both"/>
        <w:rPr>
          <w:rFonts w:ascii="Times New Roman" w:hAnsi="Times New Roman"/>
          <w:sz w:val="24"/>
          <w:szCs w:val="24"/>
        </w:rPr>
      </w:pPr>
      <w:r w:rsidRPr="002352FF">
        <w:rPr>
          <w:rFonts w:ascii="Times New Roman" w:hAnsi="Times New Roman"/>
          <w:sz w:val="24"/>
          <w:szCs w:val="24"/>
        </w:rPr>
        <w:t xml:space="preserve">Оценка </w:t>
      </w:r>
      <w:r w:rsidRPr="002352FF">
        <w:rPr>
          <w:rFonts w:ascii="Times New Roman" w:hAnsi="Times New Roman"/>
          <w:i/>
          <w:sz w:val="24"/>
          <w:szCs w:val="24"/>
        </w:rPr>
        <w:t>«хорошо»</w:t>
      </w:r>
      <w:r w:rsidRPr="002352FF">
        <w:rPr>
          <w:rFonts w:ascii="Times New Roman" w:hAnsi="Times New Roman"/>
          <w:sz w:val="24"/>
          <w:szCs w:val="24"/>
        </w:rPr>
        <w:t xml:space="preserve"> ставится, если обучающийся демонстрирует значительное понимание проблемы, все требования, предъявляемые к заданию выполнены.</w:t>
      </w:r>
    </w:p>
    <w:p w:rsidR="00C574F6" w:rsidRPr="002352FF" w:rsidRDefault="00C574F6" w:rsidP="002352FF">
      <w:pPr>
        <w:tabs>
          <w:tab w:val="left" w:pos="851"/>
        </w:tabs>
        <w:ind w:right="-284" w:firstLine="567"/>
        <w:jc w:val="both"/>
        <w:rPr>
          <w:rFonts w:ascii="Times New Roman" w:hAnsi="Times New Roman"/>
          <w:sz w:val="24"/>
          <w:szCs w:val="24"/>
        </w:rPr>
      </w:pPr>
      <w:r w:rsidRPr="002352FF">
        <w:rPr>
          <w:rFonts w:ascii="Times New Roman" w:hAnsi="Times New Roman"/>
          <w:sz w:val="24"/>
          <w:szCs w:val="24"/>
        </w:rPr>
        <w:t xml:space="preserve">Оценка </w:t>
      </w:r>
      <w:r w:rsidRPr="002352FF">
        <w:rPr>
          <w:rFonts w:ascii="Times New Roman" w:hAnsi="Times New Roman"/>
          <w:i/>
          <w:sz w:val="24"/>
          <w:szCs w:val="24"/>
        </w:rPr>
        <w:t>«удовлетворительно»</w:t>
      </w:r>
      <w:r w:rsidRPr="002352FF">
        <w:rPr>
          <w:rFonts w:ascii="Times New Roman" w:hAnsi="Times New Roman"/>
          <w:sz w:val="24"/>
          <w:szCs w:val="24"/>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574F6" w:rsidRPr="002352FF" w:rsidRDefault="00C574F6" w:rsidP="002352FF">
      <w:pPr>
        <w:tabs>
          <w:tab w:val="left" w:pos="851"/>
        </w:tabs>
        <w:ind w:right="-284" w:firstLine="567"/>
        <w:jc w:val="both"/>
        <w:rPr>
          <w:rFonts w:ascii="Times New Roman" w:hAnsi="Times New Roman"/>
          <w:sz w:val="24"/>
          <w:szCs w:val="24"/>
        </w:rPr>
      </w:pPr>
      <w:r w:rsidRPr="002352FF">
        <w:rPr>
          <w:rFonts w:ascii="Times New Roman" w:hAnsi="Times New Roman"/>
          <w:sz w:val="24"/>
          <w:szCs w:val="24"/>
        </w:rPr>
        <w:t xml:space="preserve">Оценка </w:t>
      </w:r>
      <w:r w:rsidRPr="002352FF">
        <w:rPr>
          <w:rFonts w:ascii="Times New Roman" w:hAnsi="Times New Roman"/>
          <w:i/>
          <w:sz w:val="24"/>
          <w:szCs w:val="24"/>
        </w:rPr>
        <w:t>«неудовлетворительно»</w:t>
      </w:r>
      <w:r w:rsidRPr="002352FF">
        <w:rPr>
          <w:rFonts w:ascii="Times New Roman" w:hAnsi="Times New Roman"/>
          <w:sz w:val="24"/>
          <w:szCs w:val="24"/>
        </w:rPr>
        <w:t xml:space="preserve"> ставится, если обучающийся  демонстрирует непонимание проблемы, многие требования, предъявляемые к заданию, не выполнены.</w:t>
      </w:r>
    </w:p>
    <w:p w:rsidR="00C574F6" w:rsidRPr="002352FF" w:rsidRDefault="00C574F6" w:rsidP="002352FF">
      <w:pPr>
        <w:ind w:left="1287"/>
        <w:jc w:val="both"/>
        <w:rPr>
          <w:rFonts w:ascii="Times New Roman" w:hAnsi="Times New Roman"/>
          <w:sz w:val="24"/>
          <w:szCs w:val="24"/>
        </w:rPr>
      </w:pPr>
    </w:p>
    <w:p w:rsidR="00C574F6" w:rsidRPr="00F224FF" w:rsidRDefault="00C574F6" w:rsidP="00F224FF">
      <w:pPr>
        <w:spacing w:after="0" w:line="240" w:lineRule="auto"/>
        <w:jc w:val="both"/>
        <w:rPr>
          <w:rFonts w:ascii="Times New Roman" w:hAnsi="Times New Roman"/>
          <w:sz w:val="24"/>
          <w:szCs w:val="24"/>
          <w:u w:val="single"/>
          <w:lang w:eastAsia="ru-RU"/>
        </w:rPr>
      </w:pPr>
    </w:p>
    <w:p w:rsidR="00C574F6" w:rsidRPr="00F224FF" w:rsidRDefault="00C574F6" w:rsidP="00F224FF">
      <w:pPr>
        <w:spacing w:after="0" w:line="240" w:lineRule="auto"/>
        <w:jc w:val="both"/>
        <w:rPr>
          <w:rFonts w:ascii="Times New Roman" w:hAnsi="Times New Roman"/>
          <w:sz w:val="24"/>
          <w:szCs w:val="24"/>
          <w:u w:val="single"/>
          <w:lang w:eastAsia="ru-RU"/>
        </w:rPr>
      </w:pPr>
    </w:p>
    <w:p w:rsidR="00C574F6" w:rsidRPr="00F224FF" w:rsidRDefault="00C574F6" w:rsidP="00F224FF">
      <w:pPr>
        <w:autoSpaceDE w:val="0"/>
        <w:autoSpaceDN w:val="0"/>
        <w:adjustRightInd w:val="0"/>
        <w:spacing w:after="0" w:line="240" w:lineRule="auto"/>
        <w:rPr>
          <w:rFonts w:ascii="Times New Roman" w:hAnsi="Times New Roman"/>
          <w:color w:val="000000"/>
          <w:sz w:val="24"/>
          <w:szCs w:val="24"/>
          <w:u w:val="single"/>
          <w:lang w:eastAsia="ru-RU"/>
        </w:rPr>
      </w:pPr>
    </w:p>
    <w:p w:rsidR="00C574F6" w:rsidRPr="00F224FF" w:rsidRDefault="00C574F6" w:rsidP="00F224FF">
      <w:pPr>
        <w:autoSpaceDE w:val="0"/>
        <w:autoSpaceDN w:val="0"/>
        <w:adjustRightInd w:val="0"/>
        <w:spacing w:after="0" w:line="240" w:lineRule="auto"/>
        <w:rPr>
          <w:rFonts w:ascii="Times New Roman" w:hAnsi="Times New Roman"/>
          <w:color w:val="FF0000"/>
          <w:sz w:val="24"/>
          <w:szCs w:val="24"/>
          <w:u w:val="single"/>
          <w:lang w:eastAsia="ru-RU"/>
        </w:rPr>
      </w:pPr>
    </w:p>
    <w:p w:rsidR="00C574F6" w:rsidRDefault="00C574F6"/>
    <w:sectPr w:rsidR="00C574F6"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1F5C3D"/>
    <w:multiLevelType w:val="hybridMultilevel"/>
    <w:tmpl w:val="A9580CD0"/>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A28D9"/>
    <w:multiLevelType w:val="hybridMultilevel"/>
    <w:tmpl w:val="A3964F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7A553A"/>
    <w:multiLevelType w:val="hybridMultilevel"/>
    <w:tmpl w:val="BF86E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nsid w:val="161E3EA6"/>
    <w:multiLevelType w:val="multilevel"/>
    <w:tmpl w:val="4078BDF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1D3893"/>
    <w:multiLevelType w:val="hybridMultilevel"/>
    <w:tmpl w:val="5050A116"/>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2F5C13A3"/>
    <w:multiLevelType w:val="hybridMultilevel"/>
    <w:tmpl w:val="35206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8">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D46B11"/>
    <w:multiLevelType w:val="hybridMultilevel"/>
    <w:tmpl w:val="751C3D38"/>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D4D36A9"/>
    <w:multiLevelType w:val="hybridMultilevel"/>
    <w:tmpl w:val="6868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17A73FD"/>
    <w:multiLevelType w:val="hybridMultilevel"/>
    <w:tmpl w:val="EBB083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20E49E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A7A72EC"/>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7F1D440E"/>
    <w:multiLevelType w:val="hybridMultilevel"/>
    <w:tmpl w:val="29D88D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12"/>
  </w:num>
  <w:num w:numId="3">
    <w:abstractNumId w:val="26"/>
  </w:num>
  <w:num w:numId="4">
    <w:abstractNumId w:val="10"/>
  </w:num>
  <w:num w:numId="5">
    <w:abstractNumId w:val="19"/>
  </w:num>
  <w:num w:numId="6">
    <w:abstractNumId w:val="27"/>
  </w:num>
  <w:num w:numId="7">
    <w:abstractNumId w:val="20"/>
  </w:num>
  <w:num w:numId="8">
    <w:abstractNumId w:val="31"/>
  </w:num>
  <w:num w:numId="9">
    <w:abstractNumId w:val="33"/>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4"/>
  </w:num>
  <w:num w:numId="14">
    <w:abstractNumId w:val="14"/>
  </w:num>
  <w:num w:numId="15">
    <w:abstractNumId w:val="7"/>
  </w:num>
  <w:num w:numId="16">
    <w:abstractNumId w:val="17"/>
  </w:num>
  <w:num w:numId="17">
    <w:abstractNumId w:val="11"/>
  </w:num>
  <w:num w:numId="18">
    <w:abstractNumId w:val="8"/>
  </w:num>
  <w:num w:numId="19">
    <w:abstractNumId w:val="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13"/>
  </w:num>
  <w:num w:numId="24">
    <w:abstractNumId w:val="1"/>
  </w:num>
  <w:num w:numId="25">
    <w:abstractNumId w:val="21"/>
  </w:num>
  <w:num w:numId="26">
    <w:abstractNumId w:val="9"/>
  </w:num>
  <w:num w:numId="27">
    <w:abstractNumId w:val="32"/>
  </w:num>
  <w:num w:numId="28">
    <w:abstractNumId w:val="3"/>
  </w:num>
  <w:num w:numId="29">
    <w:abstractNumId w:val="34"/>
  </w:num>
  <w:num w:numId="30">
    <w:abstractNumId w:val="28"/>
  </w:num>
  <w:num w:numId="31">
    <w:abstractNumId w:val="28"/>
    <w:lvlOverride w:ilvl="0">
      <w:startOverride w:val="1"/>
    </w:lvlOverride>
  </w:num>
  <w:num w:numId="32">
    <w:abstractNumId w:val="35"/>
  </w:num>
  <w:num w:numId="33">
    <w:abstractNumId w:val="2"/>
  </w:num>
  <w:num w:numId="34">
    <w:abstractNumId w:val="15"/>
  </w:num>
  <w:num w:numId="35">
    <w:abstractNumId w:val="23"/>
  </w:num>
  <w:num w:numId="36">
    <w:abstractNumId w:val="6"/>
  </w:num>
  <w:num w:numId="37">
    <w:abstractNumId w:val="25"/>
  </w:num>
  <w:num w:numId="38">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6755A"/>
    <w:rsid w:val="000D53D7"/>
    <w:rsid w:val="000F47B5"/>
    <w:rsid w:val="00104061"/>
    <w:rsid w:val="001C5BF1"/>
    <w:rsid w:val="002352FF"/>
    <w:rsid w:val="00240CED"/>
    <w:rsid w:val="00357FA2"/>
    <w:rsid w:val="00366ACC"/>
    <w:rsid w:val="003A6D13"/>
    <w:rsid w:val="003A786F"/>
    <w:rsid w:val="003F3159"/>
    <w:rsid w:val="00410F78"/>
    <w:rsid w:val="00434CF5"/>
    <w:rsid w:val="00460302"/>
    <w:rsid w:val="00462400"/>
    <w:rsid w:val="00486A4B"/>
    <w:rsid w:val="005169F5"/>
    <w:rsid w:val="005516FF"/>
    <w:rsid w:val="00572CBF"/>
    <w:rsid w:val="00576CBD"/>
    <w:rsid w:val="005C202F"/>
    <w:rsid w:val="005F77C7"/>
    <w:rsid w:val="0060033C"/>
    <w:rsid w:val="006511BC"/>
    <w:rsid w:val="00664A04"/>
    <w:rsid w:val="0067561B"/>
    <w:rsid w:val="00684219"/>
    <w:rsid w:val="006A0843"/>
    <w:rsid w:val="006B6A04"/>
    <w:rsid w:val="006C3D91"/>
    <w:rsid w:val="006C5A93"/>
    <w:rsid w:val="00703506"/>
    <w:rsid w:val="00713992"/>
    <w:rsid w:val="007843B4"/>
    <w:rsid w:val="007C1172"/>
    <w:rsid w:val="00812886"/>
    <w:rsid w:val="008577CD"/>
    <w:rsid w:val="00877838"/>
    <w:rsid w:val="0088036C"/>
    <w:rsid w:val="00897B85"/>
    <w:rsid w:val="008E4327"/>
    <w:rsid w:val="008E724B"/>
    <w:rsid w:val="009233BF"/>
    <w:rsid w:val="00942E2B"/>
    <w:rsid w:val="0096341F"/>
    <w:rsid w:val="00986E32"/>
    <w:rsid w:val="00991759"/>
    <w:rsid w:val="009F2377"/>
    <w:rsid w:val="009F34BC"/>
    <w:rsid w:val="00A13575"/>
    <w:rsid w:val="00A90569"/>
    <w:rsid w:val="00AA6319"/>
    <w:rsid w:val="00AF4EF4"/>
    <w:rsid w:val="00BE0927"/>
    <w:rsid w:val="00C052F2"/>
    <w:rsid w:val="00C05A34"/>
    <w:rsid w:val="00C53213"/>
    <w:rsid w:val="00C574F6"/>
    <w:rsid w:val="00C8171F"/>
    <w:rsid w:val="00C8712F"/>
    <w:rsid w:val="00CA1028"/>
    <w:rsid w:val="00CF09BA"/>
    <w:rsid w:val="00D21EC5"/>
    <w:rsid w:val="00D60F49"/>
    <w:rsid w:val="00D91BAE"/>
    <w:rsid w:val="00DB2C5D"/>
    <w:rsid w:val="00DC11F5"/>
    <w:rsid w:val="00E07153"/>
    <w:rsid w:val="00E70DEE"/>
    <w:rsid w:val="00E91063"/>
    <w:rsid w:val="00E9777C"/>
    <w:rsid w:val="00EB0079"/>
    <w:rsid w:val="00EF0722"/>
    <w:rsid w:val="00F224FF"/>
    <w:rsid w:val="00F2657A"/>
    <w:rsid w:val="00F419A7"/>
    <w:rsid w:val="00F8331B"/>
    <w:rsid w:val="00FA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CBD"/>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TableParagraph">
    <w:name w:val="Table Paragraph"/>
    <w:basedOn w:val="a"/>
    <w:uiPriority w:val="99"/>
    <w:rsid w:val="00357FA2"/>
    <w:pPr>
      <w:widowControl w:val="0"/>
      <w:autoSpaceDE w:val="0"/>
      <w:autoSpaceDN w:val="0"/>
      <w:spacing w:after="0" w:line="240" w:lineRule="auto"/>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22</Pages>
  <Words>5194</Words>
  <Characters>29610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36</cp:revision>
  <dcterms:created xsi:type="dcterms:W3CDTF">2021-04-25T16:16:00Z</dcterms:created>
  <dcterms:modified xsi:type="dcterms:W3CDTF">2022-09-09T11:40:00Z</dcterms:modified>
</cp:coreProperties>
</file>